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502" w:rsidRPr="004C2F62" w:rsidRDefault="004A1502" w:rsidP="004A1502">
      <w:pPr>
        <w:spacing w:before="120" w:after="0" w:line="240" w:lineRule="auto"/>
        <w:jc w:val="center"/>
        <w:rPr>
          <w:rFonts w:ascii="Tahoma" w:hAnsi="Tahoma" w:cs="Tahoma"/>
          <w:b/>
          <w:sz w:val="24"/>
          <w:szCs w:val="24"/>
        </w:rPr>
      </w:pPr>
      <w:r w:rsidRPr="004C2F62">
        <w:rPr>
          <w:rFonts w:ascii="Tahoma" w:hAnsi="Tahoma" w:cs="Tahoma"/>
          <w:b/>
          <w:sz w:val="24"/>
          <w:szCs w:val="24"/>
        </w:rPr>
        <w:t>PROJETO DE</w:t>
      </w:r>
      <w:r>
        <w:rPr>
          <w:rFonts w:ascii="Tahoma" w:hAnsi="Tahoma" w:cs="Tahoma"/>
          <w:b/>
          <w:sz w:val="24"/>
          <w:szCs w:val="24"/>
        </w:rPr>
        <w:t xml:space="preserve"> LEI Nº                , DE 2018</w:t>
      </w:r>
    </w:p>
    <w:p w:rsidR="004A1502" w:rsidRPr="004C2F62" w:rsidRDefault="004A1502" w:rsidP="004A1502">
      <w:pPr>
        <w:spacing w:before="120" w:after="0" w:line="240" w:lineRule="auto"/>
        <w:jc w:val="center"/>
        <w:rPr>
          <w:rFonts w:ascii="Tahoma" w:hAnsi="Tahoma" w:cs="Tahoma"/>
          <w:sz w:val="24"/>
          <w:szCs w:val="24"/>
        </w:rPr>
      </w:pPr>
      <w:r w:rsidRPr="004C2F62">
        <w:rPr>
          <w:rFonts w:ascii="Tahoma" w:hAnsi="Tahoma" w:cs="Tahoma"/>
          <w:sz w:val="24"/>
          <w:szCs w:val="24"/>
        </w:rPr>
        <w:t>(Autoria: Poder Executivo)</w:t>
      </w:r>
    </w:p>
    <w:p w:rsidR="004A1502" w:rsidRPr="004C2F62" w:rsidRDefault="004A1502" w:rsidP="004A1502">
      <w:pPr>
        <w:spacing w:before="120" w:after="0" w:line="240" w:lineRule="auto"/>
        <w:rPr>
          <w:rFonts w:ascii="Tahoma" w:hAnsi="Tahoma" w:cs="Tahoma"/>
          <w:b/>
          <w:sz w:val="24"/>
          <w:szCs w:val="24"/>
        </w:rPr>
      </w:pPr>
      <w:r w:rsidRPr="004C2F62">
        <w:rPr>
          <w:rFonts w:ascii="Tahoma" w:hAnsi="Tahoma" w:cs="Tahoma"/>
          <w:b/>
          <w:sz w:val="24"/>
          <w:szCs w:val="24"/>
        </w:rPr>
        <w:t>Dispõe sobre as diretrizes orçamentárias para o exercício financeiro de 2019 e dá outras providências.</w:t>
      </w:r>
    </w:p>
    <w:p w:rsidR="004A1502" w:rsidRPr="004C2F62" w:rsidRDefault="004A1502" w:rsidP="004A1502">
      <w:pPr>
        <w:spacing w:before="120" w:after="0" w:line="240" w:lineRule="auto"/>
        <w:rPr>
          <w:rFonts w:ascii="Tahoma" w:hAnsi="Tahoma" w:cs="Tahoma"/>
          <w:sz w:val="24"/>
          <w:szCs w:val="24"/>
        </w:rPr>
      </w:pPr>
      <w:r w:rsidRPr="004C2F62">
        <w:rPr>
          <w:rFonts w:ascii="Tahoma" w:hAnsi="Tahoma" w:cs="Tahoma"/>
          <w:b/>
          <w:sz w:val="24"/>
          <w:szCs w:val="24"/>
        </w:rPr>
        <w:t>A CÂMARA LEGISLATIVA DO DISTRITO FEDERAL</w:t>
      </w:r>
      <w:r w:rsidRPr="004C2F62">
        <w:rPr>
          <w:rFonts w:ascii="Tahoma" w:hAnsi="Tahoma" w:cs="Tahoma"/>
          <w:sz w:val="24"/>
          <w:szCs w:val="24"/>
        </w:rPr>
        <w:t xml:space="preserve"> decreta:</w:t>
      </w:r>
    </w:p>
    <w:p w:rsidR="004A1502" w:rsidRPr="004C2F62" w:rsidRDefault="004A1502" w:rsidP="004A1502">
      <w:pPr>
        <w:spacing w:before="120" w:after="0" w:line="240" w:lineRule="auto"/>
        <w:jc w:val="center"/>
        <w:rPr>
          <w:rFonts w:ascii="Tahoma" w:hAnsi="Tahoma" w:cs="Tahoma"/>
          <w:b/>
          <w:sz w:val="24"/>
          <w:szCs w:val="24"/>
        </w:rPr>
      </w:pPr>
      <w:r w:rsidRPr="004C2F62">
        <w:rPr>
          <w:rFonts w:ascii="Tahoma" w:hAnsi="Tahoma" w:cs="Tahoma"/>
          <w:b/>
          <w:sz w:val="24"/>
          <w:szCs w:val="24"/>
        </w:rPr>
        <w:t>CAPÍTULO I</w:t>
      </w:r>
    </w:p>
    <w:p w:rsidR="004A1502" w:rsidRDefault="004A1502" w:rsidP="004A1502">
      <w:pPr>
        <w:spacing w:before="120" w:line="240" w:lineRule="auto"/>
        <w:jc w:val="center"/>
        <w:rPr>
          <w:rFonts w:ascii="Tahoma" w:hAnsi="Tahoma" w:cs="Tahoma"/>
          <w:sz w:val="24"/>
          <w:szCs w:val="24"/>
        </w:rPr>
      </w:pPr>
      <w:r w:rsidRPr="004C2F62">
        <w:rPr>
          <w:rFonts w:ascii="Tahoma" w:hAnsi="Tahoma" w:cs="Tahoma"/>
          <w:b/>
          <w:sz w:val="24"/>
          <w:szCs w:val="24"/>
        </w:rPr>
        <w:t>DAS DISPOSIÇÕES INICIAIS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Art. 1º Esta Lei estabelece as diretrizes orçamentárias para o exercício de 2019, contendo:</w:t>
      </w:r>
    </w:p>
    <w:p w:rsidR="003B5D6E" w:rsidRPr="001B0F43" w:rsidRDefault="003B5D6E" w:rsidP="00BC04FF">
      <w:pPr>
        <w:spacing w:before="120" w:line="240" w:lineRule="auto"/>
        <w:jc w:val="both"/>
        <w:rPr>
          <w:rFonts w:ascii="Tahoma" w:hAnsi="Tahoma" w:cs="Tahoma"/>
          <w:sz w:val="24"/>
          <w:szCs w:val="24"/>
        </w:rPr>
      </w:pPr>
      <w:r w:rsidRPr="001B0F43">
        <w:rPr>
          <w:rFonts w:ascii="Tahoma" w:hAnsi="Tahoma" w:cs="Tahoma"/>
          <w:sz w:val="24"/>
          <w:szCs w:val="24"/>
        </w:rPr>
        <w:t xml:space="preserve">I – </w:t>
      </w:r>
      <w:r w:rsidR="001B0F43" w:rsidRPr="001B0F43">
        <w:rPr>
          <w:rFonts w:ascii="Tahoma" w:hAnsi="Tahoma" w:cs="Tahoma"/>
          <w:sz w:val="24"/>
          <w:szCs w:val="24"/>
        </w:rPr>
        <w:t xml:space="preserve">a </w:t>
      </w:r>
      <w:r w:rsidR="0061113A" w:rsidRPr="001B0F43">
        <w:rPr>
          <w:rFonts w:ascii="Tahoma" w:hAnsi="Tahoma" w:cs="Tahoma"/>
          <w:sz w:val="24"/>
          <w:szCs w:val="24"/>
        </w:rPr>
        <w:t>estrutura e organização do orçamento</w:t>
      </w:r>
      <w:r w:rsidRPr="001B0F43">
        <w:rPr>
          <w:rFonts w:ascii="Tahoma" w:hAnsi="Tahoma" w:cs="Tahoma"/>
          <w:sz w:val="24"/>
          <w:szCs w:val="24"/>
        </w:rPr>
        <w:t>;</w:t>
      </w:r>
    </w:p>
    <w:p w:rsidR="003B5D6E" w:rsidRPr="001B0F43" w:rsidRDefault="003B5D6E" w:rsidP="00BC04FF">
      <w:pPr>
        <w:spacing w:before="120" w:line="240" w:lineRule="auto"/>
        <w:jc w:val="both"/>
        <w:rPr>
          <w:rFonts w:ascii="Tahoma" w:hAnsi="Tahoma" w:cs="Tahoma"/>
          <w:sz w:val="24"/>
          <w:szCs w:val="24"/>
        </w:rPr>
      </w:pPr>
      <w:r w:rsidRPr="001B0F43">
        <w:rPr>
          <w:rFonts w:ascii="Tahoma" w:hAnsi="Tahoma" w:cs="Tahoma"/>
          <w:sz w:val="24"/>
          <w:szCs w:val="24"/>
        </w:rPr>
        <w:t xml:space="preserve">II – </w:t>
      </w:r>
      <w:r w:rsidR="00AB77E5">
        <w:rPr>
          <w:rFonts w:ascii="Tahoma" w:hAnsi="Tahoma" w:cs="Tahoma"/>
          <w:sz w:val="24"/>
          <w:szCs w:val="24"/>
        </w:rPr>
        <w:t xml:space="preserve">as metas e prioridades e </w:t>
      </w:r>
      <w:r w:rsidR="0061113A" w:rsidRPr="001B0F43">
        <w:rPr>
          <w:rFonts w:ascii="Tahoma" w:hAnsi="Tahoma" w:cs="Tahoma"/>
          <w:sz w:val="24"/>
          <w:szCs w:val="24"/>
        </w:rPr>
        <w:t>as metas fiscais;</w:t>
      </w:r>
    </w:p>
    <w:p w:rsidR="003B5D6E" w:rsidRPr="001B0F43" w:rsidRDefault="003B5D6E" w:rsidP="00BC04FF">
      <w:pPr>
        <w:spacing w:before="120" w:line="240" w:lineRule="auto"/>
        <w:jc w:val="both"/>
        <w:rPr>
          <w:rFonts w:ascii="Tahoma" w:hAnsi="Tahoma" w:cs="Tahoma"/>
          <w:sz w:val="24"/>
          <w:szCs w:val="24"/>
        </w:rPr>
      </w:pPr>
      <w:r w:rsidRPr="001B0F43">
        <w:rPr>
          <w:rFonts w:ascii="Tahoma" w:hAnsi="Tahoma" w:cs="Tahoma"/>
          <w:sz w:val="24"/>
          <w:szCs w:val="24"/>
        </w:rPr>
        <w:t>III – as diretrizes para elaboração do orçamento;</w:t>
      </w:r>
    </w:p>
    <w:p w:rsidR="003B5D6E" w:rsidRPr="001B0F43" w:rsidRDefault="003B5D6E" w:rsidP="00BC04FF">
      <w:pPr>
        <w:spacing w:before="120" w:line="240" w:lineRule="auto"/>
        <w:jc w:val="both"/>
        <w:rPr>
          <w:rFonts w:ascii="Tahoma" w:hAnsi="Tahoma" w:cs="Tahoma"/>
          <w:sz w:val="24"/>
          <w:szCs w:val="24"/>
        </w:rPr>
      </w:pPr>
      <w:r w:rsidRPr="001B0F43">
        <w:rPr>
          <w:rFonts w:ascii="Tahoma" w:hAnsi="Tahoma" w:cs="Tahoma"/>
          <w:sz w:val="24"/>
          <w:szCs w:val="24"/>
        </w:rPr>
        <w:t>IV – as disposições relativas a despesas com pessoal, encargos sociais e benefícios aos servidores, empregados e seus dependentes;</w:t>
      </w:r>
    </w:p>
    <w:p w:rsidR="003B5D6E" w:rsidRPr="001B0F43" w:rsidRDefault="003B5D6E" w:rsidP="00BC04FF">
      <w:pPr>
        <w:spacing w:before="120" w:line="240" w:lineRule="auto"/>
        <w:jc w:val="both"/>
        <w:rPr>
          <w:rFonts w:ascii="Tahoma" w:hAnsi="Tahoma" w:cs="Tahoma"/>
          <w:sz w:val="24"/>
          <w:szCs w:val="24"/>
        </w:rPr>
      </w:pPr>
      <w:r w:rsidRPr="001B0F43">
        <w:rPr>
          <w:rFonts w:ascii="Tahoma" w:hAnsi="Tahoma" w:cs="Tahoma"/>
          <w:sz w:val="24"/>
          <w:szCs w:val="24"/>
        </w:rPr>
        <w:t>V – as dir</w:t>
      </w:r>
      <w:r w:rsidR="001B0F43" w:rsidRPr="001B0F43">
        <w:rPr>
          <w:rFonts w:ascii="Tahoma" w:hAnsi="Tahoma" w:cs="Tahoma"/>
          <w:sz w:val="24"/>
          <w:szCs w:val="24"/>
        </w:rPr>
        <w:t>etrizes para execução e alterações</w:t>
      </w:r>
      <w:r w:rsidRPr="001B0F43">
        <w:rPr>
          <w:rFonts w:ascii="Tahoma" w:hAnsi="Tahoma" w:cs="Tahoma"/>
          <w:sz w:val="24"/>
          <w:szCs w:val="24"/>
        </w:rPr>
        <w:t xml:space="preserve"> do orçamento;</w:t>
      </w:r>
    </w:p>
    <w:p w:rsidR="003B5D6E" w:rsidRPr="001B0F43" w:rsidRDefault="003B5D6E" w:rsidP="00BC04FF">
      <w:pPr>
        <w:spacing w:before="120" w:line="240" w:lineRule="auto"/>
        <w:jc w:val="both"/>
        <w:rPr>
          <w:rFonts w:ascii="Tahoma" w:hAnsi="Tahoma" w:cs="Tahoma"/>
          <w:sz w:val="24"/>
          <w:szCs w:val="24"/>
        </w:rPr>
      </w:pPr>
      <w:r w:rsidRPr="001B0F43">
        <w:rPr>
          <w:rFonts w:ascii="Tahoma" w:hAnsi="Tahoma" w:cs="Tahoma"/>
          <w:sz w:val="24"/>
          <w:szCs w:val="24"/>
        </w:rPr>
        <w:t xml:space="preserve">VI – </w:t>
      </w:r>
      <w:r w:rsidR="001B0F43" w:rsidRPr="001B0F43">
        <w:rPr>
          <w:rFonts w:ascii="Tahoma" w:hAnsi="Tahoma" w:cs="Tahoma"/>
          <w:sz w:val="24"/>
          <w:szCs w:val="24"/>
        </w:rPr>
        <w:t>a política de aplicação do agente financeiro oficial de fomento;</w:t>
      </w:r>
    </w:p>
    <w:p w:rsidR="003B5D6E" w:rsidRPr="001B0F43" w:rsidRDefault="003B5D6E" w:rsidP="00BC04FF">
      <w:pPr>
        <w:spacing w:before="120" w:line="240" w:lineRule="auto"/>
        <w:jc w:val="both"/>
        <w:rPr>
          <w:rFonts w:ascii="Tahoma" w:hAnsi="Tahoma" w:cs="Tahoma"/>
          <w:sz w:val="24"/>
          <w:szCs w:val="24"/>
        </w:rPr>
      </w:pPr>
      <w:r w:rsidRPr="001B0F43">
        <w:rPr>
          <w:rFonts w:ascii="Tahoma" w:hAnsi="Tahoma" w:cs="Tahoma"/>
          <w:sz w:val="24"/>
          <w:szCs w:val="24"/>
        </w:rPr>
        <w:t>VII – as disposições sobre alterações na legislação tributária;</w:t>
      </w:r>
    </w:p>
    <w:p w:rsidR="003B5D6E" w:rsidRPr="001B0F43" w:rsidRDefault="003B5D6E" w:rsidP="00BC04FF">
      <w:pPr>
        <w:spacing w:before="120" w:line="240" w:lineRule="auto"/>
        <w:jc w:val="both"/>
        <w:rPr>
          <w:rFonts w:ascii="Tahoma" w:hAnsi="Tahoma" w:cs="Tahoma"/>
          <w:sz w:val="24"/>
          <w:szCs w:val="24"/>
        </w:rPr>
      </w:pPr>
      <w:r w:rsidRPr="001B0F43">
        <w:rPr>
          <w:rFonts w:ascii="Tahoma" w:hAnsi="Tahoma" w:cs="Tahoma"/>
          <w:sz w:val="24"/>
          <w:szCs w:val="24"/>
        </w:rPr>
        <w:t>VIII – as disposições sobre política tarifária;</w:t>
      </w:r>
    </w:p>
    <w:p w:rsidR="003B5D6E" w:rsidRPr="001B0F43" w:rsidRDefault="00980621" w:rsidP="00BC04FF">
      <w:pPr>
        <w:spacing w:before="120" w:line="240" w:lineRule="auto"/>
        <w:jc w:val="both"/>
        <w:rPr>
          <w:rFonts w:ascii="Tahoma" w:hAnsi="Tahoma" w:cs="Tahoma"/>
          <w:sz w:val="24"/>
          <w:szCs w:val="24"/>
        </w:rPr>
      </w:pPr>
      <w:r w:rsidRPr="001B0F43">
        <w:rPr>
          <w:rFonts w:ascii="Tahoma" w:hAnsi="Tahoma" w:cs="Tahoma"/>
          <w:sz w:val="24"/>
          <w:szCs w:val="24"/>
        </w:rPr>
        <w:t xml:space="preserve">IX </w:t>
      </w:r>
      <w:r w:rsidR="00D26F74">
        <w:rPr>
          <w:rFonts w:ascii="Tahoma" w:hAnsi="Tahoma" w:cs="Tahoma"/>
          <w:sz w:val="24"/>
          <w:szCs w:val="24"/>
        </w:rPr>
        <w:t>–</w:t>
      </w:r>
      <w:r w:rsidRPr="001B0F43">
        <w:rPr>
          <w:rFonts w:ascii="Tahoma" w:hAnsi="Tahoma" w:cs="Tahoma"/>
          <w:sz w:val="24"/>
          <w:szCs w:val="24"/>
        </w:rPr>
        <w:t xml:space="preserve"> </w:t>
      </w:r>
      <w:r w:rsidR="00D26F74">
        <w:rPr>
          <w:rFonts w:ascii="Tahoma" w:hAnsi="Tahoma" w:cs="Tahoma"/>
          <w:sz w:val="24"/>
          <w:szCs w:val="24"/>
        </w:rPr>
        <w:t xml:space="preserve">as disposições sobre </w:t>
      </w:r>
      <w:r w:rsidR="001B0F43" w:rsidRPr="001B0F43">
        <w:rPr>
          <w:rFonts w:ascii="Tahoma" w:hAnsi="Tahoma" w:cs="Tahoma"/>
          <w:sz w:val="24"/>
          <w:szCs w:val="24"/>
        </w:rPr>
        <w:t xml:space="preserve">a transparência e </w:t>
      </w:r>
      <w:r w:rsidRPr="001B0F43">
        <w:rPr>
          <w:rFonts w:ascii="Tahoma" w:hAnsi="Tahoma" w:cs="Tahoma"/>
          <w:sz w:val="24"/>
          <w:szCs w:val="24"/>
        </w:rPr>
        <w:t>a participação popular</w:t>
      </w:r>
      <w:r w:rsidR="003B5D6E" w:rsidRPr="001B0F43">
        <w:rPr>
          <w:rFonts w:ascii="Tahoma" w:hAnsi="Tahoma" w:cs="Tahoma"/>
          <w:sz w:val="24"/>
          <w:szCs w:val="24"/>
        </w:rPr>
        <w:t>;</w:t>
      </w:r>
    </w:p>
    <w:p w:rsidR="003B5D6E" w:rsidRDefault="003B5D6E" w:rsidP="00BC04FF">
      <w:pPr>
        <w:spacing w:before="120" w:line="240" w:lineRule="auto"/>
        <w:jc w:val="both"/>
        <w:rPr>
          <w:rFonts w:ascii="Tahoma" w:hAnsi="Tahoma" w:cs="Tahoma"/>
          <w:sz w:val="24"/>
          <w:szCs w:val="24"/>
        </w:rPr>
      </w:pPr>
      <w:r w:rsidRPr="001B0F43">
        <w:rPr>
          <w:rFonts w:ascii="Tahoma" w:hAnsi="Tahoma" w:cs="Tahoma"/>
          <w:sz w:val="24"/>
          <w:szCs w:val="24"/>
        </w:rPr>
        <w:t>X – as disposições finais.</w:t>
      </w:r>
    </w:p>
    <w:p w:rsidR="00F77C1C" w:rsidRPr="00F77C1C" w:rsidRDefault="00F77C1C" w:rsidP="00BC04FF">
      <w:pPr>
        <w:spacing w:before="120" w:line="240" w:lineRule="auto"/>
        <w:jc w:val="center"/>
        <w:rPr>
          <w:rFonts w:ascii="Tahoma" w:hAnsi="Tahoma" w:cs="Tahoma"/>
          <w:b/>
          <w:sz w:val="24"/>
          <w:szCs w:val="24"/>
        </w:rPr>
      </w:pPr>
      <w:r w:rsidRPr="00F77C1C">
        <w:rPr>
          <w:rFonts w:ascii="Tahoma" w:hAnsi="Tahoma" w:cs="Tahoma"/>
          <w:b/>
          <w:sz w:val="24"/>
          <w:szCs w:val="24"/>
        </w:rPr>
        <w:t>CAPÍTULO II</w:t>
      </w:r>
    </w:p>
    <w:p w:rsidR="00F77C1C" w:rsidRPr="00F77C1C" w:rsidRDefault="00F77C1C" w:rsidP="00BC04FF">
      <w:pPr>
        <w:spacing w:before="120" w:line="240" w:lineRule="auto"/>
        <w:jc w:val="center"/>
        <w:rPr>
          <w:rFonts w:ascii="Tahoma" w:hAnsi="Tahoma" w:cs="Tahoma"/>
          <w:b/>
          <w:sz w:val="24"/>
          <w:szCs w:val="24"/>
        </w:rPr>
      </w:pPr>
      <w:r w:rsidRPr="00F77C1C">
        <w:rPr>
          <w:rFonts w:ascii="Tahoma" w:hAnsi="Tahoma" w:cs="Tahoma"/>
          <w:b/>
          <w:sz w:val="24"/>
          <w:szCs w:val="24"/>
        </w:rPr>
        <w:t>DA ESTRUTURA E ORGANIZAÇÃO DO ORÇAMENTO</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xml:space="preserve">Art. </w:t>
      </w:r>
      <w:r w:rsidR="003E056B">
        <w:rPr>
          <w:rFonts w:ascii="Tahoma" w:hAnsi="Tahoma" w:cs="Tahoma"/>
          <w:sz w:val="24"/>
          <w:szCs w:val="24"/>
        </w:rPr>
        <w:t>2</w:t>
      </w:r>
      <w:r w:rsidRPr="00797597">
        <w:rPr>
          <w:rFonts w:ascii="Tahoma" w:hAnsi="Tahoma" w:cs="Tahoma"/>
          <w:sz w:val="24"/>
          <w:szCs w:val="24"/>
        </w:rPr>
        <w:t>º A mensagem que encaminhar o Projeto de Lei Orçamentária de 2019 à Câmara Legislativa do Distrito Federal deverá demonstrar:</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xml:space="preserve">I – a compatibilidade das programações constantes do Projeto de Lei Orçamentária com o Anexo de Metas e Prioridades desta Lei, acompanhadas das justificativas relativas às prioridades não contempladas no orçamento;  </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II – a comparação entre o montante das receitas oriundas de operações de crédito e o montante estimado para as despesas de capital previstos no Projeto de Lei Orçamentária, conforme o art. 167, III, da Constituição Federal;</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III – os critérios adotados para a estimativa dos principais itens da receita tributária, alienação</w:t>
      </w:r>
      <w:r w:rsidR="00D66361">
        <w:rPr>
          <w:rFonts w:ascii="Tahoma" w:hAnsi="Tahoma" w:cs="Tahoma"/>
          <w:sz w:val="24"/>
          <w:szCs w:val="24"/>
        </w:rPr>
        <w:t xml:space="preserve"> de bens e operações de crédito;</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lastRenderedPageBreak/>
        <w:t>IV - exposição circunstanciada da situação econômico-financeira, documentada com demonstração da dívida fundada e flutuante, saldos de créditos especiais, restos a pagar e outros compromissos financeiros exigíveis; exposição e justificação da política econômica-financeira do Governo; justificação da receita e despesa, particularmente no tocante ao orçamento de capital, conforme art. 22, I, da Lei n</w:t>
      </w:r>
      <w:r w:rsidR="00D66361">
        <w:rPr>
          <w:rFonts w:ascii="Tahoma" w:hAnsi="Tahoma" w:cs="Tahoma"/>
          <w:sz w:val="24"/>
          <w:szCs w:val="24"/>
        </w:rPr>
        <w:t>° 4.320, de 17 de março de 1964.</w:t>
      </w:r>
    </w:p>
    <w:p w:rsidR="00D30C95" w:rsidRPr="00797597" w:rsidRDefault="00D30C95" w:rsidP="00BC04FF">
      <w:pPr>
        <w:spacing w:before="120" w:line="240" w:lineRule="auto"/>
        <w:jc w:val="both"/>
        <w:rPr>
          <w:rFonts w:ascii="Tahoma" w:hAnsi="Tahoma" w:cs="Tahoma"/>
          <w:sz w:val="24"/>
          <w:szCs w:val="24"/>
        </w:rPr>
      </w:pPr>
      <w:r>
        <w:rPr>
          <w:rFonts w:ascii="Tahoma" w:hAnsi="Tahoma" w:cs="Tahoma"/>
          <w:sz w:val="24"/>
          <w:szCs w:val="24"/>
        </w:rPr>
        <w:t>Art. 3</w:t>
      </w:r>
      <w:r w:rsidRPr="00797597">
        <w:rPr>
          <w:rFonts w:ascii="Tahoma" w:hAnsi="Tahoma" w:cs="Tahoma"/>
          <w:sz w:val="24"/>
          <w:szCs w:val="24"/>
        </w:rPr>
        <w:t xml:space="preserve">º O </w:t>
      </w:r>
      <w:r>
        <w:rPr>
          <w:rFonts w:ascii="Tahoma" w:hAnsi="Tahoma" w:cs="Tahoma"/>
          <w:sz w:val="24"/>
          <w:szCs w:val="24"/>
        </w:rPr>
        <w:t>Projeto de Lei Orçamentária Anual de</w:t>
      </w:r>
      <w:r w:rsidRPr="00797597">
        <w:rPr>
          <w:rFonts w:ascii="Tahoma" w:hAnsi="Tahoma" w:cs="Tahoma"/>
          <w:sz w:val="24"/>
          <w:szCs w:val="24"/>
        </w:rPr>
        <w:t xml:space="preserve"> 2019 é constituído do texto da lei e dos seguintes anexos:</w:t>
      </w:r>
    </w:p>
    <w:p w:rsidR="00D30C95" w:rsidRPr="00797597" w:rsidRDefault="00D30C95" w:rsidP="00BC04FF">
      <w:pPr>
        <w:spacing w:before="120" w:line="240" w:lineRule="auto"/>
        <w:jc w:val="both"/>
        <w:rPr>
          <w:rFonts w:ascii="Tahoma" w:hAnsi="Tahoma" w:cs="Tahoma"/>
          <w:sz w:val="24"/>
          <w:szCs w:val="24"/>
        </w:rPr>
      </w:pPr>
      <w:r w:rsidRPr="00797597">
        <w:rPr>
          <w:rFonts w:ascii="Tahoma" w:hAnsi="Tahoma" w:cs="Tahoma"/>
          <w:sz w:val="24"/>
          <w:szCs w:val="24"/>
        </w:rPr>
        <w:t>I – “Anexo I – Resumo Geral da Receita” dos orçamentos fiscal e da seguridade social, isolada e conjuntamente, evidenciando a categoria econômica e a origem, separados entre recursos do Tesouro e de outras fontes;</w:t>
      </w:r>
    </w:p>
    <w:p w:rsidR="00D30C95" w:rsidRPr="00797597" w:rsidRDefault="00D30C95" w:rsidP="00BC04FF">
      <w:pPr>
        <w:spacing w:before="120" w:line="240" w:lineRule="auto"/>
        <w:jc w:val="both"/>
        <w:rPr>
          <w:rFonts w:ascii="Tahoma" w:hAnsi="Tahoma" w:cs="Tahoma"/>
          <w:sz w:val="24"/>
          <w:szCs w:val="24"/>
        </w:rPr>
      </w:pPr>
      <w:r w:rsidRPr="00797597">
        <w:rPr>
          <w:rFonts w:ascii="Tahoma" w:hAnsi="Tahoma" w:cs="Tahoma"/>
          <w:sz w:val="24"/>
          <w:szCs w:val="24"/>
        </w:rPr>
        <w:t>I</w:t>
      </w:r>
      <w:r>
        <w:rPr>
          <w:rFonts w:ascii="Tahoma" w:hAnsi="Tahoma" w:cs="Tahoma"/>
          <w:sz w:val="24"/>
          <w:szCs w:val="24"/>
        </w:rPr>
        <w:t>I</w:t>
      </w:r>
      <w:r w:rsidRPr="00797597">
        <w:rPr>
          <w:rFonts w:ascii="Tahoma" w:hAnsi="Tahoma" w:cs="Tahoma"/>
          <w:sz w:val="24"/>
          <w:szCs w:val="24"/>
        </w:rPr>
        <w:t xml:space="preserve"> – “Anexo I</w:t>
      </w:r>
      <w:r>
        <w:rPr>
          <w:rFonts w:ascii="Tahoma" w:hAnsi="Tahoma" w:cs="Tahoma"/>
          <w:sz w:val="24"/>
          <w:szCs w:val="24"/>
        </w:rPr>
        <w:t>I</w:t>
      </w:r>
      <w:r w:rsidRPr="00797597">
        <w:rPr>
          <w:rFonts w:ascii="Tahoma" w:hAnsi="Tahoma" w:cs="Tahoma"/>
          <w:sz w:val="24"/>
          <w:szCs w:val="24"/>
        </w:rPr>
        <w:t xml:space="preserve"> – Resumo Geral da Despesa” dos orçamentos fiscal e da seguridade social, isolada e conjuntamente, evidenciando a categoria econômica e o grupo de despesa, separados entre recursos do Tesouro e de outras fontes;</w:t>
      </w:r>
    </w:p>
    <w:p w:rsidR="00D30C95" w:rsidRPr="00797597" w:rsidRDefault="00D30C95" w:rsidP="00BC04FF">
      <w:pPr>
        <w:spacing w:before="120" w:line="240" w:lineRule="auto"/>
        <w:jc w:val="both"/>
        <w:rPr>
          <w:rFonts w:ascii="Tahoma" w:hAnsi="Tahoma" w:cs="Tahoma"/>
          <w:sz w:val="24"/>
          <w:szCs w:val="24"/>
        </w:rPr>
      </w:pPr>
      <w:r>
        <w:rPr>
          <w:rFonts w:ascii="Tahoma" w:hAnsi="Tahoma" w:cs="Tahoma"/>
          <w:sz w:val="24"/>
          <w:szCs w:val="24"/>
        </w:rPr>
        <w:t>III</w:t>
      </w:r>
      <w:r w:rsidRPr="00797597">
        <w:rPr>
          <w:rFonts w:ascii="Tahoma" w:hAnsi="Tahoma" w:cs="Tahoma"/>
          <w:sz w:val="24"/>
          <w:szCs w:val="24"/>
        </w:rPr>
        <w:t xml:space="preserve"> – “Anexo </w:t>
      </w:r>
      <w:r>
        <w:rPr>
          <w:rFonts w:ascii="Tahoma" w:hAnsi="Tahoma" w:cs="Tahoma"/>
          <w:sz w:val="24"/>
          <w:szCs w:val="24"/>
        </w:rPr>
        <w:t>III</w:t>
      </w:r>
      <w:r w:rsidRPr="00797597">
        <w:rPr>
          <w:rFonts w:ascii="Tahoma" w:hAnsi="Tahoma" w:cs="Tahoma"/>
          <w:sz w:val="24"/>
          <w:szCs w:val="24"/>
        </w:rPr>
        <w:t xml:space="preserve"> – Demonstrativo da Despesa, por Poder, Órgão, UO, Fonte de Recursos e Grupo de Despesa” dos orçamentos fiscal e da seguridade social, isolada e conjuntamente;</w:t>
      </w:r>
    </w:p>
    <w:p w:rsidR="00D30C95" w:rsidRDefault="00D30C95" w:rsidP="00BC04FF">
      <w:pPr>
        <w:spacing w:before="120" w:line="240" w:lineRule="auto"/>
        <w:jc w:val="both"/>
        <w:rPr>
          <w:rFonts w:ascii="Tahoma" w:hAnsi="Tahoma" w:cs="Tahoma"/>
          <w:sz w:val="24"/>
          <w:szCs w:val="24"/>
        </w:rPr>
      </w:pPr>
      <w:r>
        <w:rPr>
          <w:rFonts w:ascii="Tahoma" w:hAnsi="Tahoma" w:cs="Tahoma"/>
          <w:sz w:val="24"/>
          <w:szCs w:val="24"/>
        </w:rPr>
        <w:t>I</w:t>
      </w:r>
      <w:r w:rsidRPr="00797597">
        <w:rPr>
          <w:rFonts w:ascii="Tahoma" w:hAnsi="Tahoma" w:cs="Tahoma"/>
          <w:sz w:val="24"/>
          <w:szCs w:val="24"/>
        </w:rPr>
        <w:t>V – “Anexo I</w:t>
      </w:r>
      <w:r>
        <w:rPr>
          <w:rFonts w:ascii="Tahoma" w:hAnsi="Tahoma" w:cs="Tahoma"/>
          <w:sz w:val="24"/>
          <w:szCs w:val="24"/>
        </w:rPr>
        <w:t>V</w:t>
      </w:r>
      <w:r w:rsidRPr="00797597">
        <w:rPr>
          <w:rFonts w:ascii="Tahoma" w:hAnsi="Tahoma" w:cs="Tahoma"/>
          <w:sz w:val="24"/>
          <w:szCs w:val="24"/>
        </w:rPr>
        <w:t xml:space="preserve"> – Detalhamento dos Créditos Orçamentários” dos orçamentos fiscal e da seguridade social;</w:t>
      </w:r>
    </w:p>
    <w:p w:rsidR="00D30C95" w:rsidRPr="00797597" w:rsidRDefault="00D30C95" w:rsidP="00BC04FF">
      <w:pPr>
        <w:spacing w:before="120" w:line="240" w:lineRule="auto"/>
        <w:jc w:val="both"/>
        <w:rPr>
          <w:rFonts w:ascii="Tahoma" w:hAnsi="Tahoma" w:cs="Tahoma"/>
          <w:sz w:val="24"/>
          <w:szCs w:val="24"/>
        </w:rPr>
      </w:pPr>
      <w:r>
        <w:rPr>
          <w:rFonts w:ascii="Tahoma" w:hAnsi="Tahoma" w:cs="Tahoma"/>
          <w:sz w:val="24"/>
          <w:szCs w:val="24"/>
        </w:rPr>
        <w:t>V</w:t>
      </w:r>
      <w:r w:rsidRPr="00797597">
        <w:rPr>
          <w:rFonts w:ascii="Tahoma" w:hAnsi="Tahoma" w:cs="Tahoma"/>
          <w:sz w:val="24"/>
          <w:szCs w:val="24"/>
        </w:rPr>
        <w:t xml:space="preserve"> – “Anexo V – Demonstrativo da Compatibilidade do Orçamento Fiscal e da Seguridade Social com as Metas Fiscais da L</w:t>
      </w:r>
      <w:r>
        <w:rPr>
          <w:rFonts w:ascii="Tahoma" w:hAnsi="Tahoma" w:cs="Tahoma"/>
          <w:sz w:val="24"/>
          <w:szCs w:val="24"/>
        </w:rPr>
        <w:t xml:space="preserve">ei de </w:t>
      </w:r>
      <w:r w:rsidRPr="00797597">
        <w:rPr>
          <w:rFonts w:ascii="Tahoma" w:hAnsi="Tahoma" w:cs="Tahoma"/>
          <w:sz w:val="24"/>
          <w:szCs w:val="24"/>
        </w:rPr>
        <w:t>D</w:t>
      </w:r>
      <w:r>
        <w:rPr>
          <w:rFonts w:ascii="Tahoma" w:hAnsi="Tahoma" w:cs="Tahoma"/>
          <w:sz w:val="24"/>
          <w:szCs w:val="24"/>
        </w:rPr>
        <w:t xml:space="preserve">iretrizes </w:t>
      </w:r>
      <w:r w:rsidRPr="00797597">
        <w:rPr>
          <w:rFonts w:ascii="Tahoma" w:hAnsi="Tahoma" w:cs="Tahoma"/>
          <w:sz w:val="24"/>
          <w:szCs w:val="24"/>
        </w:rPr>
        <w:t>O</w:t>
      </w:r>
      <w:r>
        <w:rPr>
          <w:rFonts w:ascii="Tahoma" w:hAnsi="Tahoma" w:cs="Tahoma"/>
          <w:sz w:val="24"/>
          <w:szCs w:val="24"/>
        </w:rPr>
        <w:t>rçamentárias</w:t>
      </w:r>
      <w:r w:rsidRPr="00797597">
        <w:rPr>
          <w:rFonts w:ascii="Tahoma" w:hAnsi="Tahoma" w:cs="Tahoma"/>
          <w:sz w:val="24"/>
          <w:szCs w:val="24"/>
        </w:rPr>
        <w:t>”;</w:t>
      </w:r>
    </w:p>
    <w:p w:rsidR="00D30C95" w:rsidRPr="00797597" w:rsidRDefault="00D30C95" w:rsidP="00BC04FF">
      <w:pPr>
        <w:spacing w:before="120" w:line="240" w:lineRule="auto"/>
        <w:jc w:val="both"/>
        <w:rPr>
          <w:rFonts w:ascii="Tahoma" w:hAnsi="Tahoma" w:cs="Tahoma"/>
          <w:sz w:val="24"/>
          <w:szCs w:val="24"/>
        </w:rPr>
      </w:pPr>
      <w:r>
        <w:rPr>
          <w:rFonts w:ascii="Tahoma" w:hAnsi="Tahoma" w:cs="Tahoma"/>
          <w:sz w:val="24"/>
          <w:szCs w:val="24"/>
        </w:rPr>
        <w:t>VI</w:t>
      </w:r>
      <w:r w:rsidRPr="00797597">
        <w:rPr>
          <w:rFonts w:ascii="Tahoma" w:hAnsi="Tahoma" w:cs="Tahoma"/>
          <w:sz w:val="24"/>
          <w:szCs w:val="24"/>
        </w:rPr>
        <w:t xml:space="preserve"> – “Anexo </w:t>
      </w:r>
      <w:r>
        <w:rPr>
          <w:rFonts w:ascii="Tahoma" w:hAnsi="Tahoma" w:cs="Tahoma"/>
          <w:sz w:val="24"/>
          <w:szCs w:val="24"/>
        </w:rPr>
        <w:t>VI</w:t>
      </w:r>
      <w:r w:rsidRPr="00797597">
        <w:rPr>
          <w:rFonts w:ascii="Tahoma" w:hAnsi="Tahoma" w:cs="Tahoma"/>
          <w:sz w:val="24"/>
          <w:szCs w:val="24"/>
        </w:rPr>
        <w:t xml:space="preserve"> – Demonstrativo do Orçamento de Investimento por Órgão e Unidade”;</w:t>
      </w:r>
    </w:p>
    <w:p w:rsidR="00D30C95" w:rsidRPr="00797597" w:rsidRDefault="00D30C95" w:rsidP="00BC04FF">
      <w:pPr>
        <w:spacing w:before="120" w:line="240" w:lineRule="auto"/>
        <w:jc w:val="both"/>
        <w:rPr>
          <w:rFonts w:ascii="Tahoma" w:hAnsi="Tahoma" w:cs="Tahoma"/>
          <w:sz w:val="24"/>
          <w:szCs w:val="24"/>
        </w:rPr>
      </w:pPr>
      <w:r>
        <w:rPr>
          <w:rFonts w:ascii="Tahoma" w:hAnsi="Tahoma" w:cs="Tahoma"/>
          <w:sz w:val="24"/>
          <w:szCs w:val="24"/>
        </w:rPr>
        <w:t>VI</w:t>
      </w:r>
      <w:r w:rsidRPr="00797597">
        <w:rPr>
          <w:rFonts w:ascii="Tahoma" w:hAnsi="Tahoma" w:cs="Tahoma"/>
          <w:sz w:val="24"/>
          <w:szCs w:val="24"/>
        </w:rPr>
        <w:t xml:space="preserve">I – “Anexo </w:t>
      </w:r>
      <w:r>
        <w:rPr>
          <w:rFonts w:ascii="Tahoma" w:hAnsi="Tahoma" w:cs="Tahoma"/>
          <w:sz w:val="24"/>
          <w:szCs w:val="24"/>
        </w:rPr>
        <w:t>VI</w:t>
      </w:r>
      <w:r w:rsidRPr="00797597">
        <w:rPr>
          <w:rFonts w:ascii="Tahoma" w:hAnsi="Tahoma" w:cs="Tahoma"/>
          <w:sz w:val="24"/>
          <w:szCs w:val="24"/>
        </w:rPr>
        <w:t xml:space="preserve">I – Demonstrativo do Orçamento de Investimento por Unidade Orçamentária/Fonte de Financiamento”; </w:t>
      </w:r>
    </w:p>
    <w:p w:rsidR="00D30C95" w:rsidRPr="00797597" w:rsidRDefault="00D30C95" w:rsidP="00BC04FF">
      <w:pPr>
        <w:spacing w:before="120" w:line="240" w:lineRule="auto"/>
        <w:jc w:val="both"/>
        <w:rPr>
          <w:rFonts w:ascii="Tahoma" w:hAnsi="Tahoma" w:cs="Tahoma"/>
          <w:sz w:val="24"/>
          <w:szCs w:val="24"/>
        </w:rPr>
      </w:pPr>
      <w:r>
        <w:rPr>
          <w:rFonts w:ascii="Tahoma" w:hAnsi="Tahoma" w:cs="Tahoma"/>
          <w:sz w:val="24"/>
          <w:szCs w:val="24"/>
        </w:rPr>
        <w:t>VI</w:t>
      </w:r>
      <w:r w:rsidRPr="00797597">
        <w:rPr>
          <w:rFonts w:ascii="Tahoma" w:hAnsi="Tahoma" w:cs="Tahoma"/>
          <w:sz w:val="24"/>
          <w:szCs w:val="24"/>
        </w:rPr>
        <w:t xml:space="preserve">II – “Anexo </w:t>
      </w:r>
      <w:r>
        <w:rPr>
          <w:rFonts w:ascii="Tahoma" w:hAnsi="Tahoma" w:cs="Tahoma"/>
          <w:sz w:val="24"/>
          <w:szCs w:val="24"/>
        </w:rPr>
        <w:t>VI</w:t>
      </w:r>
      <w:r w:rsidRPr="00797597">
        <w:rPr>
          <w:rFonts w:ascii="Tahoma" w:hAnsi="Tahoma" w:cs="Tahoma"/>
          <w:sz w:val="24"/>
          <w:szCs w:val="24"/>
        </w:rPr>
        <w:t>II – Detalhamento dos Créditos Orçamentários” do Orçamento de Investimento;</w:t>
      </w:r>
    </w:p>
    <w:p w:rsidR="00D30C95" w:rsidRPr="00797597" w:rsidRDefault="00D30C95" w:rsidP="00BC04FF">
      <w:pPr>
        <w:spacing w:before="120" w:line="240" w:lineRule="auto"/>
        <w:jc w:val="both"/>
        <w:rPr>
          <w:rFonts w:ascii="Tahoma" w:hAnsi="Tahoma" w:cs="Tahoma"/>
          <w:sz w:val="24"/>
          <w:szCs w:val="24"/>
        </w:rPr>
      </w:pPr>
      <w:r>
        <w:rPr>
          <w:rFonts w:ascii="Tahoma" w:hAnsi="Tahoma" w:cs="Tahoma"/>
          <w:sz w:val="24"/>
          <w:szCs w:val="24"/>
        </w:rPr>
        <w:t>IX</w:t>
      </w:r>
      <w:r w:rsidRPr="00797597">
        <w:rPr>
          <w:rFonts w:ascii="Tahoma" w:hAnsi="Tahoma" w:cs="Tahoma"/>
          <w:sz w:val="24"/>
          <w:szCs w:val="24"/>
        </w:rPr>
        <w:t xml:space="preserve"> – “Anexo </w:t>
      </w:r>
      <w:r>
        <w:rPr>
          <w:rFonts w:ascii="Tahoma" w:hAnsi="Tahoma" w:cs="Tahoma"/>
          <w:sz w:val="24"/>
          <w:szCs w:val="24"/>
        </w:rPr>
        <w:t>IX</w:t>
      </w:r>
      <w:r w:rsidRPr="00797597">
        <w:rPr>
          <w:rFonts w:ascii="Tahoma" w:hAnsi="Tahoma" w:cs="Tahoma"/>
          <w:sz w:val="24"/>
          <w:szCs w:val="24"/>
        </w:rPr>
        <w:t xml:space="preserve"> - Margem de Expansão das Despesas Obri</w:t>
      </w:r>
      <w:r>
        <w:rPr>
          <w:rFonts w:ascii="Tahoma" w:hAnsi="Tahoma" w:cs="Tahoma"/>
          <w:sz w:val="24"/>
          <w:szCs w:val="24"/>
        </w:rPr>
        <w:t>gatórias de Caráter Continuado”;</w:t>
      </w:r>
    </w:p>
    <w:p w:rsidR="00D30C95" w:rsidRDefault="00D30C95" w:rsidP="00BC04FF">
      <w:pPr>
        <w:spacing w:before="120" w:line="240" w:lineRule="auto"/>
        <w:jc w:val="both"/>
        <w:rPr>
          <w:rFonts w:ascii="Tahoma" w:hAnsi="Tahoma" w:cs="Tahoma"/>
          <w:sz w:val="24"/>
          <w:szCs w:val="24"/>
        </w:rPr>
      </w:pPr>
      <w:r w:rsidRPr="00797597">
        <w:rPr>
          <w:rFonts w:ascii="Tahoma" w:hAnsi="Tahoma" w:cs="Tahoma"/>
          <w:sz w:val="24"/>
          <w:szCs w:val="24"/>
        </w:rPr>
        <w:t>X – “Anexo X – Demonstrativo de Obras e Serviços com Indícios de Irregularidades Graves”, encaminhado pelo T</w:t>
      </w:r>
      <w:r>
        <w:rPr>
          <w:rFonts w:ascii="Tahoma" w:hAnsi="Tahoma" w:cs="Tahoma"/>
          <w:sz w:val="24"/>
          <w:szCs w:val="24"/>
        </w:rPr>
        <w:t>ribunal de Contas do Distrito Federal</w:t>
      </w:r>
      <w:r w:rsidRPr="00797597">
        <w:rPr>
          <w:rFonts w:ascii="Tahoma" w:hAnsi="Tahoma" w:cs="Tahoma"/>
          <w:sz w:val="24"/>
          <w:szCs w:val="24"/>
        </w:rPr>
        <w:t>, evidenciando o objeto da obra ou serviço, o número do contrato, a unidade orçamentária, o programa de trabalho, o responsável pela execução do contrato e os ind</w:t>
      </w:r>
      <w:r>
        <w:rPr>
          <w:rFonts w:ascii="Tahoma" w:hAnsi="Tahoma" w:cs="Tahoma"/>
          <w:sz w:val="24"/>
          <w:szCs w:val="24"/>
        </w:rPr>
        <w:t>ícios de irregularidades graves.</w:t>
      </w:r>
    </w:p>
    <w:p w:rsidR="00D30C95" w:rsidRDefault="00D30C95" w:rsidP="00BC04FF">
      <w:pPr>
        <w:spacing w:before="120" w:line="240" w:lineRule="auto"/>
        <w:jc w:val="both"/>
        <w:rPr>
          <w:rFonts w:ascii="Tahoma" w:hAnsi="Tahoma" w:cs="Tahoma"/>
          <w:color w:val="000000" w:themeColor="text1"/>
          <w:sz w:val="24"/>
          <w:szCs w:val="24"/>
        </w:rPr>
      </w:pPr>
      <w:r>
        <w:rPr>
          <w:rFonts w:ascii="Tahoma" w:hAnsi="Tahoma" w:cs="Tahoma"/>
          <w:color w:val="000000" w:themeColor="text1"/>
          <w:sz w:val="24"/>
          <w:szCs w:val="24"/>
        </w:rPr>
        <w:t>Art. 4</w:t>
      </w:r>
      <w:r w:rsidRPr="00C87F11">
        <w:rPr>
          <w:rFonts w:ascii="Tahoma" w:hAnsi="Tahoma" w:cs="Tahoma"/>
          <w:color w:val="000000" w:themeColor="text1"/>
          <w:sz w:val="24"/>
          <w:szCs w:val="24"/>
        </w:rPr>
        <w:t>º O P</w:t>
      </w:r>
      <w:r w:rsidR="005C0DE8">
        <w:rPr>
          <w:rFonts w:ascii="Tahoma" w:hAnsi="Tahoma" w:cs="Tahoma"/>
          <w:color w:val="000000" w:themeColor="text1"/>
          <w:sz w:val="24"/>
          <w:szCs w:val="24"/>
        </w:rPr>
        <w:t xml:space="preserve">rojeto de </w:t>
      </w:r>
      <w:r w:rsidRPr="00C87F11">
        <w:rPr>
          <w:rFonts w:ascii="Tahoma" w:hAnsi="Tahoma" w:cs="Tahoma"/>
          <w:color w:val="000000" w:themeColor="text1"/>
          <w:sz w:val="24"/>
          <w:szCs w:val="24"/>
        </w:rPr>
        <w:t>L</w:t>
      </w:r>
      <w:r w:rsidR="005C0DE8">
        <w:rPr>
          <w:rFonts w:ascii="Tahoma" w:hAnsi="Tahoma" w:cs="Tahoma"/>
          <w:color w:val="000000" w:themeColor="text1"/>
          <w:sz w:val="24"/>
          <w:szCs w:val="24"/>
        </w:rPr>
        <w:t xml:space="preserve">ei </w:t>
      </w:r>
      <w:r w:rsidRPr="00C87F11">
        <w:rPr>
          <w:rFonts w:ascii="Tahoma" w:hAnsi="Tahoma" w:cs="Tahoma"/>
          <w:color w:val="000000" w:themeColor="text1"/>
          <w:sz w:val="24"/>
          <w:szCs w:val="24"/>
        </w:rPr>
        <w:t>O</w:t>
      </w:r>
      <w:r w:rsidR="005C0DE8">
        <w:rPr>
          <w:rFonts w:ascii="Tahoma" w:hAnsi="Tahoma" w:cs="Tahoma"/>
          <w:color w:val="000000" w:themeColor="text1"/>
          <w:sz w:val="24"/>
          <w:szCs w:val="24"/>
        </w:rPr>
        <w:t xml:space="preserve">rçamentária </w:t>
      </w:r>
      <w:r w:rsidRPr="00C87F11">
        <w:rPr>
          <w:rFonts w:ascii="Tahoma" w:hAnsi="Tahoma" w:cs="Tahoma"/>
          <w:color w:val="000000" w:themeColor="text1"/>
          <w:sz w:val="24"/>
          <w:szCs w:val="24"/>
        </w:rPr>
        <w:t>A</w:t>
      </w:r>
      <w:r w:rsidR="005C0DE8">
        <w:rPr>
          <w:rFonts w:ascii="Tahoma" w:hAnsi="Tahoma" w:cs="Tahoma"/>
          <w:color w:val="000000" w:themeColor="text1"/>
          <w:sz w:val="24"/>
          <w:szCs w:val="24"/>
        </w:rPr>
        <w:t>nual de</w:t>
      </w:r>
      <w:r w:rsidRPr="00C87F11">
        <w:rPr>
          <w:rFonts w:ascii="Tahoma" w:hAnsi="Tahoma" w:cs="Tahoma"/>
          <w:color w:val="000000" w:themeColor="text1"/>
          <w:sz w:val="24"/>
          <w:szCs w:val="24"/>
        </w:rPr>
        <w:t xml:space="preserve"> 201</w:t>
      </w:r>
      <w:r w:rsidR="005C0DE8">
        <w:rPr>
          <w:rFonts w:ascii="Tahoma" w:hAnsi="Tahoma" w:cs="Tahoma"/>
          <w:color w:val="000000" w:themeColor="text1"/>
          <w:sz w:val="24"/>
          <w:szCs w:val="24"/>
        </w:rPr>
        <w:t>9</w:t>
      </w:r>
      <w:r w:rsidRPr="00C87F11">
        <w:rPr>
          <w:rFonts w:ascii="Tahoma" w:hAnsi="Tahoma" w:cs="Tahoma"/>
          <w:color w:val="000000" w:themeColor="text1"/>
          <w:sz w:val="24"/>
          <w:szCs w:val="24"/>
        </w:rPr>
        <w:t xml:space="preserve"> deve ser acompanhado dos seguintes demonstrativos complementares, inclusive em meio digital:</w:t>
      </w:r>
    </w:p>
    <w:p w:rsidR="00D30C95" w:rsidRDefault="00D30C95" w:rsidP="00BC04FF">
      <w:pPr>
        <w:spacing w:before="120" w:line="240" w:lineRule="auto"/>
        <w:jc w:val="both"/>
        <w:rPr>
          <w:rFonts w:ascii="Tahoma" w:hAnsi="Tahoma" w:cs="Tahoma"/>
          <w:sz w:val="24"/>
          <w:szCs w:val="24"/>
        </w:rPr>
      </w:pPr>
      <w:r w:rsidRPr="00797597">
        <w:rPr>
          <w:rFonts w:ascii="Tahoma" w:hAnsi="Tahoma" w:cs="Tahoma"/>
          <w:sz w:val="24"/>
          <w:szCs w:val="24"/>
        </w:rPr>
        <w:t xml:space="preserve">I – “Quadro I – Demonstrativo Geral da </w:t>
      </w:r>
      <w:r w:rsidRPr="008F7071">
        <w:rPr>
          <w:rFonts w:ascii="Tahoma" w:hAnsi="Tahoma" w:cs="Tahoma"/>
          <w:sz w:val="24"/>
          <w:szCs w:val="24"/>
        </w:rPr>
        <w:t>Receita</w:t>
      </w:r>
      <w:r w:rsidRPr="00797597">
        <w:rPr>
          <w:rFonts w:ascii="Tahoma" w:hAnsi="Tahoma" w:cs="Tahoma"/>
          <w:sz w:val="24"/>
          <w:szCs w:val="24"/>
        </w:rPr>
        <w:t>” dos orçamentos fiscal e da seguridade social, isolada e conjuntamente, evidenciando a classificação da natureza de receita no menor nível de agregação, separados entre recursos do Tesouro e de outras fontes;</w:t>
      </w:r>
    </w:p>
    <w:p w:rsidR="00D30C95" w:rsidRDefault="00D30C95" w:rsidP="00BC04FF">
      <w:pPr>
        <w:spacing w:before="120" w:line="240" w:lineRule="auto"/>
        <w:jc w:val="both"/>
        <w:rPr>
          <w:rFonts w:ascii="Tahoma" w:hAnsi="Tahoma" w:cs="Tahoma"/>
          <w:sz w:val="24"/>
          <w:szCs w:val="24"/>
        </w:rPr>
      </w:pPr>
      <w:r>
        <w:rPr>
          <w:rFonts w:ascii="Tahoma" w:hAnsi="Tahoma" w:cs="Tahoma"/>
          <w:sz w:val="24"/>
          <w:szCs w:val="24"/>
        </w:rPr>
        <w:lastRenderedPageBreak/>
        <w:t xml:space="preserve">II – </w:t>
      </w:r>
      <w:r w:rsidRPr="00797597">
        <w:rPr>
          <w:rFonts w:ascii="Tahoma" w:hAnsi="Tahoma" w:cs="Tahoma"/>
          <w:sz w:val="24"/>
          <w:szCs w:val="24"/>
        </w:rPr>
        <w:t xml:space="preserve">“Quadro </w:t>
      </w:r>
      <w:r>
        <w:rPr>
          <w:rFonts w:ascii="Tahoma" w:hAnsi="Tahoma" w:cs="Tahoma"/>
          <w:sz w:val="24"/>
          <w:szCs w:val="24"/>
        </w:rPr>
        <w:t>I</w:t>
      </w:r>
      <w:r w:rsidRPr="00797597">
        <w:rPr>
          <w:rFonts w:ascii="Tahoma" w:hAnsi="Tahoma" w:cs="Tahoma"/>
          <w:sz w:val="24"/>
          <w:szCs w:val="24"/>
        </w:rPr>
        <w:t>I – Demonstrativo dos Recursos do Tesouro - Diretamente Arrecadados por Órgão/Unidade”, separados por orçamentos fiscal e da seguridade social;</w:t>
      </w:r>
    </w:p>
    <w:p w:rsidR="00D30C95" w:rsidRDefault="00D30C95" w:rsidP="00BC04FF">
      <w:pPr>
        <w:spacing w:before="120" w:line="240" w:lineRule="auto"/>
        <w:jc w:val="both"/>
        <w:rPr>
          <w:rFonts w:ascii="Tahoma" w:hAnsi="Tahoma" w:cs="Tahoma"/>
          <w:sz w:val="24"/>
          <w:szCs w:val="24"/>
        </w:rPr>
      </w:pPr>
      <w:r>
        <w:rPr>
          <w:rFonts w:ascii="Tahoma" w:hAnsi="Tahoma" w:cs="Tahoma"/>
          <w:sz w:val="24"/>
          <w:szCs w:val="24"/>
        </w:rPr>
        <w:t xml:space="preserve">III – </w:t>
      </w:r>
      <w:r w:rsidRPr="00797597">
        <w:rPr>
          <w:rFonts w:ascii="Tahoma" w:hAnsi="Tahoma" w:cs="Tahoma"/>
          <w:sz w:val="24"/>
          <w:szCs w:val="24"/>
        </w:rPr>
        <w:t xml:space="preserve">“Quadro </w:t>
      </w:r>
      <w:r>
        <w:rPr>
          <w:rFonts w:ascii="Tahoma" w:hAnsi="Tahoma" w:cs="Tahoma"/>
          <w:sz w:val="24"/>
          <w:szCs w:val="24"/>
        </w:rPr>
        <w:t>I</w:t>
      </w:r>
      <w:r w:rsidRPr="00797597">
        <w:rPr>
          <w:rFonts w:ascii="Tahoma" w:hAnsi="Tahoma" w:cs="Tahoma"/>
          <w:sz w:val="24"/>
          <w:szCs w:val="24"/>
        </w:rPr>
        <w:t>II – Demonstrativo das Receitas Diretamente Arrecadadas por Órgão/ Unidade”;</w:t>
      </w:r>
    </w:p>
    <w:p w:rsidR="00D30C95" w:rsidRDefault="00D30C95" w:rsidP="00BC04FF">
      <w:pPr>
        <w:spacing w:before="120" w:line="240" w:lineRule="auto"/>
        <w:jc w:val="both"/>
        <w:rPr>
          <w:rFonts w:ascii="Tahoma" w:hAnsi="Tahoma" w:cs="Tahoma"/>
          <w:sz w:val="24"/>
          <w:szCs w:val="24"/>
        </w:rPr>
      </w:pPr>
      <w:r>
        <w:rPr>
          <w:rFonts w:ascii="Tahoma" w:hAnsi="Tahoma" w:cs="Tahoma"/>
          <w:sz w:val="24"/>
          <w:szCs w:val="24"/>
        </w:rPr>
        <w:t xml:space="preserve">IV – </w:t>
      </w:r>
      <w:r w:rsidRPr="00797597">
        <w:rPr>
          <w:rFonts w:ascii="Tahoma" w:hAnsi="Tahoma" w:cs="Tahoma"/>
          <w:sz w:val="24"/>
          <w:szCs w:val="24"/>
        </w:rPr>
        <w:t xml:space="preserve">“Quadro </w:t>
      </w:r>
      <w:r>
        <w:rPr>
          <w:rFonts w:ascii="Tahoma" w:hAnsi="Tahoma" w:cs="Tahoma"/>
          <w:sz w:val="24"/>
          <w:szCs w:val="24"/>
        </w:rPr>
        <w:t>I</w:t>
      </w:r>
      <w:r w:rsidRPr="00797597">
        <w:rPr>
          <w:rFonts w:ascii="Tahoma" w:hAnsi="Tahoma" w:cs="Tahoma"/>
          <w:sz w:val="24"/>
          <w:szCs w:val="24"/>
        </w:rPr>
        <w:t xml:space="preserve">V – Demonstrativo de </w:t>
      </w:r>
      <w:r w:rsidRPr="008F7071">
        <w:rPr>
          <w:rFonts w:ascii="Tahoma" w:hAnsi="Tahoma" w:cs="Tahoma"/>
          <w:sz w:val="24"/>
          <w:szCs w:val="24"/>
        </w:rPr>
        <w:t>Receita</w:t>
      </w:r>
      <w:r w:rsidRPr="00797597">
        <w:rPr>
          <w:rFonts w:ascii="Tahoma" w:hAnsi="Tahoma" w:cs="Tahoma"/>
          <w:sz w:val="24"/>
          <w:szCs w:val="24"/>
        </w:rPr>
        <w:t xml:space="preserve"> de Convênios com Órgãos do Distrito Federal”;</w:t>
      </w:r>
    </w:p>
    <w:p w:rsidR="00D30C95" w:rsidRDefault="00D30C95" w:rsidP="00BC04FF">
      <w:pPr>
        <w:spacing w:before="120" w:line="240" w:lineRule="auto"/>
        <w:jc w:val="both"/>
        <w:rPr>
          <w:rFonts w:ascii="Tahoma" w:hAnsi="Tahoma" w:cs="Tahoma"/>
          <w:sz w:val="24"/>
          <w:szCs w:val="24"/>
        </w:rPr>
      </w:pPr>
      <w:r>
        <w:rPr>
          <w:rFonts w:ascii="Tahoma" w:hAnsi="Tahoma" w:cs="Tahoma"/>
          <w:sz w:val="24"/>
          <w:szCs w:val="24"/>
        </w:rPr>
        <w:t xml:space="preserve">V - </w:t>
      </w:r>
      <w:r w:rsidRPr="00797597">
        <w:rPr>
          <w:rFonts w:ascii="Tahoma" w:hAnsi="Tahoma" w:cs="Tahoma"/>
          <w:sz w:val="24"/>
          <w:szCs w:val="24"/>
        </w:rPr>
        <w:t xml:space="preserve">“Quadro </w:t>
      </w:r>
      <w:r>
        <w:rPr>
          <w:rFonts w:ascii="Tahoma" w:hAnsi="Tahoma" w:cs="Tahoma"/>
          <w:sz w:val="24"/>
          <w:szCs w:val="24"/>
        </w:rPr>
        <w:t>V</w:t>
      </w:r>
      <w:r w:rsidRPr="00797597">
        <w:rPr>
          <w:rFonts w:ascii="Tahoma" w:hAnsi="Tahoma" w:cs="Tahoma"/>
          <w:sz w:val="24"/>
          <w:szCs w:val="24"/>
        </w:rPr>
        <w:t xml:space="preserve"> – Demonstrativo da Origem e Aplicação dos Recursos Obtidos com a Alienação de Ativos”;</w:t>
      </w:r>
    </w:p>
    <w:p w:rsidR="00D30C95" w:rsidRDefault="00D30C95" w:rsidP="00BC04FF">
      <w:pPr>
        <w:spacing w:before="120" w:line="240" w:lineRule="auto"/>
        <w:jc w:val="both"/>
        <w:rPr>
          <w:rFonts w:ascii="Tahoma" w:hAnsi="Tahoma" w:cs="Tahoma"/>
          <w:sz w:val="24"/>
          <w:szCs w:val="24"/>
        </w:rPr>
      </w:pPr>
      <w:r>
        <w:rPr>
          <w:rFonts w:ascii="Tahoma" w:hAnsi="Tahoma" w:cs="Tahoma"/>
          <w:sz w:val="24"/>
          <w:szCs w:val="24"/>
        </w:rPr>
        <w:t xml:space="preserve">VI - </w:t>
      </w:r>
      <w:r w:rsidRPr="00797597">
        <w:rPr>
          <w:rFonts w:ascii="Tahoma" w:hAnsi="Tahoma" w:cs="Tahoma"/>
          <w:sz w:val="24"/>
          <w:szCs w:val="24"/>
        </w:rPr>
        <w:t xml:space="preserve">“Quadro </w:t>
      </w:r>
      <w:r>
        <w:rPr>
          <w:rFonts w:ascii="Tahoma" w:hAnsi="Tahoma" w:cs="Tahoma"/>
          <w:sz w:val="24"/>
          <w:szCs w:val="24"/>
        </w:rPr>
        <w:t>VI</w:t>
      </w:r>
      <w:r w:rsidRPr="00797597">
        <w:rPr>
          <w:rFonts w:ascii="Tahoma" w:hAnsi="Tahoma" w:cs="Tahoma"/>
          <w:sz w:val="24"/>
          <w:szCs w:val="24"/>
        </w:rPr>
        <w:t xml:space="preserve"> – Detalhamento </w:t>
      </w:r>
      <w:r w:rsidRPr="0076596C">
        <w:rPr>
          <w:rFonts w:ascii="Tahoma" w:hAnsi="Tahoma" w:cs="Tahoma"/>
          <w:sz w:val="24"/>
          <w:szCs w:val="24"/>
        </w:rPr>
        <w:t>da Receita para Identificação dos Resultados Primário e Nominal”;</w:t>
      </w:r>
    </w:p>
    <w:p w:rsidR="00D30C95" w:rsidRDefault="00D30C95" w:rsidP="00BC04FF">
      <w:pPr>
        <w:spacing w:before="120" w:line="240" w:lineRule="auto"/>
        <w:jc w:val="both"/>
        <w:rPr>
          <w:rFonts w:ascii="Tahoma" w:hAnsi="Tahoma" w:cs="Tahoma"/>
          <w:sz w:val="24"/>
          <w:szCs w:val="24"/>
        </w:rPr>
      </w:pPr>
      <w:r>
        <w:rPr>
          <w:rFonts w:ascii="Tahoma" w:hAnsi="Tahoma" w:cs="Tahoma"/>
          <w:sz w:val="24"/>
          <w:szCs w:val="24"/>
        </w:rPr>
        <w:t xml:space="preserve">VII - </w:t>
      </w:r>
      <w:r w:rsidRPr="00797597">
        <w:rPr>
          <w:rFonts w:ascii="Tahoma" w:hAnsi="Tahoma" w:cs="Tahoma"/>
          <w:sz w:val="24"/>
          <w:szCs w:val="24"/>
        </w:rPr>
        <w:t xml:space="preserve">“Quadro </w:t>
      </w:r>
      <w:r>
        <w:rPr>
          <w:rFonts w:ascii="Tahoma" w:hAnsi="Tahoma" w:cs="Tahoma"/>
          <w:sz w:val="24"/>
          <w:szCs w:val="24"/>
        </w:rPr>
        <w:t>VII</w:t>
      </w:r>
      <w:r w:rsidRPr="00797597">
        <w:rPr>
          <w:rFonts w:ascii="Tahoma" w:hAnsi="Tahoma" w:cs="Tahoma"/>
          <w:sz w:val="24"/>
          <w:szCs w:val="24"/>
        </w:rPr>
        <w:t xml:space="preserve"> – </w:t>
      </w:r>
      <w:r w:rsidRPr="0076596C">
        <w:rPr>
          <w:rFonts w:ascii="Tahoma" w:hAnsi="Tahoma" w:cs="Tahoma"/>
          <w:sz w:val="24"/>
          <w:szCs w:val="24"/>
        </w:rPr>
        <w:t>Demonstrativo do Critério Utilizado na Apuração do Resultado Primário e Nominal”;</w:t>
      </w:r>
    </w:p>
    <w:p w:rsidR="00D30C95" w:rsidRDefault="00D30C95" w:rsidP="00BC04FF">
      <w:pPr>
        <w:spacing w:before="120" w:line="240" w:lineRule="auto"/>
        <w:jc w:val="both"/>
        <w:rPr>
          <w:rFonts w:ascii="Tahoma" w:hAnsi="Tahoma" w:cs="Tahoma"/>
          <w:sz w:val="24"/>
          <w:szCs w:val="24"/>
        </w:rPr>
      </w:pPr>
      <w:r>
        <w:rPr>
          <w:rFonts w:ascii="Tahoma" w:hAnsi="Tahoma" w:cs="Tahoma"/>
          <w:sz w:val="24"/>
          <w:szCs w:val="24"/>
        </w:rPr>
        <w:t xml:space="preserve">VIII - </w:t>
      </w:r>
      <w:r w:rsidRPr="001B31E8">
        <w:rPr>
          <w:rFonts w:ascii="Tahoma" w:hAnsi="Tahoma" w:cs="Tahoma"/>
          <w:sz w:val="24"/>
          <w:szCs w:val="24"/>
        </w:rPr>
        <w:t xml:space="preserve">“Quadro </w:t>
      </w:r>
      <w:r>
        <w:rPr>
          <w:rFonts w:ascii="Tahoma" w:hAnsi="Tahoma" w:cs="Tahoma"/>
          <w:sz w:val="24"/>
          <w:szCs w:val="24"/>
        </w:rPr>
        <w:t>VIII</w:t>
      </w:r>
      <w:r w:rsidRPr="001B31E8">
        <w:rPr>
          <w:rFonts w:ascii="Tahoma" w:hAnsi="Tahoma" w:cs="Tahoma"/>
          <w:sz w:val="24"/>
          <w:szCs w:val="24"/>
        </w:rPr>
        <w:t xml:space="preserve"> – Demonstrativo da Receita Corrente Líquida de 2019”, dos orçamentos fiscal e da seguridade social;</w:t>
      </w:r>
    </w:p>
    <w:p w:rsidR="00D30C95" w:rsidRDefault="00D30C95" w:rsidP="00BC04FF">
      <w:pPr>
        <w:spacing w:before="120" w:line="240" w:lineRule="auto"/>
        <w:jc w:val="both"/>
        <w:rPr>
          <w:rFonts w:ascii="Tahoma" w:hAnsi="Tahoma" w:cs="Tahoma"/>
          <w:sz w:val="24"/>
          <w:szCs w:val="24"/>
        </w:rPr>
      </w:pPr>
      <w:r>
        <w:rPr>
          <w:rFonts w:ascii="Tahoma" w:hAnsi="Tahoma" w:cs="Tahoma"/>
          <w:sz w:val="24"/>
          <w:szCs w:val="24"/>
        </w:rPr>
        <w:t xml:space="preserve">IX - </w:t>
      </w:r>
      <w:r w:rsidRPr="00797597">
        <w:rPr>
          <w:rFonts w:ascii="Tahoma" w:hAnsi="Tahoma" w:cs="Tahoma"/>
          <w:sz w:val="24"/>
          <w:szCs w:val="24"/>
        </w:rPr>
        <w:t>“</w:t>
      </w:r>
      <w:r>
        <w:rPr>
          <w:rFonts w:ascii="Tahoma" w:hAnsi="Tahoma" w:cs="Tahoma"/>
          <w:sz w:val="24"/>
          <w:szCs w:val="24"/>
        </w:rPr>
        <w:t>Quadro IX</w:t>
      </w:r>
      <w:r w:rsidRPr="00797597">
        <w:rPr>
          <w:rFonts w:ascii="Tahoma" w:hAnsi="Tahoma" w:cs="Tahoma"/>
          <w:sz w:val="24"/>
          <w:szCs w:val="24"/>
        </w:rPr>
        <w:t xml:space="preserve"> – Demonstrativo da </w:t>
      </w:r>
      <w:r w:rsidRPr="001B31E8">
        <w:rPr>
          <w:rFonts w:ascii="Tahoma" w:hAnsi="Tahoma" w:cs="Tahoma"/>
          <w:sz w:val="24"/>
          <w:szCs w:val="24"/>
        </w:rPr>
        <w:t>Evolução da Receita” do Tesouro</w:t>
      </w:r>
      <w:r w:rsidRPr="00797597">
        <w:rPr>
          <w:rFonts w:ascii="Tahoma" w:hAnsi="Tahoma" w:cs="Tahoma"/>
          <w:sz w:val="24"/>
          <w:szCs w:val="24"/>
        </w:rPr>
        <w:t xml:space="preserve"> e de outras fontes, evidenciando o comportamento dos valores realizados nos últimos três anos, por categoria econômica e origem;</w:t>
      </w:r>
    </w:p>
    <w:p w:rsidR="00D30C95" w:rsidRPr="001B31E8" w:rsidRDefault="00D30C95" w:rsidP="00BC04FF">
      <w:pPr>
        <w:spacing w:before="120" w:line="240" w:lineRule="auto"/>
        <w:jc w:val="both"/>
        <w:rPr>
          <w:rFonts w:ascii="Tahoma" w:hAnsi="Tahoma" w:cs="Tahoma"/>
          <w:sz w:val="24"/>
          <w:szCs w:val="24"/>
        </w:rPr>
      </w:pPr>
      <w:r>
        <w:rPr>
          <w:rFonts w:ascii="Tahoma" w:hAnsi="Tahoma" w:cs="Tahoma"/>
          <w:sz w:val="24"/>
          <w:szCs w:val="24"/>
        </w:rPr>
        <w:t xml:space="preserve">X - </w:t>
      </w:r>
      <w:r w:rsidRPr="00797597">
        <w:rPr>
          <w:rFonts w:ascii="Tahoma" w:hAnsi="Tahoma" w:cs="Tahoma"/>
          <w:sz w:val="24"/>
          <w:szCs w:val="24"/>
        </w:rPr>
        <w:t xml:space="preserve">“Quadro </w:t>
      </w:r>
      <w:r>
        <w:rPr>
          <w:rFonts w:ascii="Tahoma" w:hAnsi="Tahoma" w:cs="Tahoma"/>
          <w:sz w:val="24"/>
          <w:szCs w:val="24"/>
        </w:rPr>
        <w:t>X</w:t>
      </w:r>
      <w:r w:rsidRPr="00797597">
        <w:rPr>
          <w:rFonts w:ascii="Tahoma" w:hAnsi="Tahoma" w:cs="Tahoma"/>
          <w:sz w:val="24"/>
          <w:szCs w:val="24"/>
        </w:rPr>
        <w:t xml:space="preserve"> – Projeção </w:t>
      </w:r>
      <w:r w:rsidRPr="001B31E8">
        <w:rPr>
          <w:rFonts w:ascii="Tahoma" w:hAnsi="Tahoma" w:cs="Tahoma"/>
          <w:sz w:val="24"/>
          <w:szCs w:val="24"/>
        </w:rPr>
        <w:t>da Renúncia de Receitas de Origem Tributária”;</w:t>
      </w:r>
    </w:p>
    <w:p w:rsidR="00D30C95" w:rsidRDefault="00D30C95" w:rsidP="00BC04FF">
      <w:pPr>
        <w:spacing w:before="120" w:line="240" w:lineRule="auto"/>
        <w:jc w:val="both"/>
        <w:rPr>
          <w:rFonts w:ascii="Tahoma" w:hAnsi="Tahoma" w:cs="Tahoma"/>
          <w:sz w:val="24"/>
          <w:szCs w:val="24"/>
        </w:rPr>
      </w:pPr>
      <w:r w:rsidRPr="001B31E8">
        <w:rPr>
          <w:rFonts w:ascii="Tahoma" w:hAnsi="Tahoma" w:cs="Tahoma"/>
          <w:sz w:val="24"/>
          <w:szCs w:val="24"/>
        </w:rPr>
        <w:t>X</w:t>
      </w:r>
      <w:r>
        <w:rPr>
          <w:rFonts w:ascii="Tahoma" w:hAnsi="Tahoma" w:cs="Tahoma"/>
          <w:sz w:val="24"/>
          <w:szCs w:val="24"/>
        </w:rPr>
        <w:t>I</w:t>
      </w:r>
      <w:r w:rsidRPr="001B31E8">
        <w:rPr>
          <w:rFonts w:ascii="Tahoma" w:hAnsi="Tahoma" w:cs="Tahoma"/>
          <w:sz w:val="24"/>
          <w:szCs w:val="24"/>
        </w:rPr>
        <w:t xml:space="preserve"> - “Quadro </w:t>
      </w:r>
      <w:r>
        <w:rPr>
          <w:rFonts w:ascii="Tahoma" w:hAnsi="Tahoma" w:cs="Tahoma"/>
          <w:sz w:val="24"/>
          <w:szCs w:val="24"/>
        </w:rPr>
        <w:t>X</w:t>
      </w:r>
      <w:r w:rsidRPr="001B31E8">
        <w:rPr>
          <w:rFonts w:ascii="Tahoma" w:hAnsi="Tahoma" w:cs="Tahoma"/>
          <w:sz w:val="24"/>
          <w:szCs w:val="24"/>
        </w:rPr>
        <w:t>I – Projeção da Renúncia de Benefícios</w:t>
      </w:r>
      <w:r w:rsidRPr="00797597">
        <w:rPr>
          <w:rFonts w:ascii="Tahoma" w:hAnsi="Tahoma" w:cs="Tahoma"/>
          <w:sz w:val="24"/>
          <w:szCs w:val="24"/>
        </w:rPr>
        <w:t xml:space="preserve"> Creditícios e Financeiros”, com a identificação e a quantificação dos efeitos em relação à receita e à despesa previstas, discriminando a legislação de que resultam tais efeitos;</w:t>
      </w:r>
    </w:p>
    <w:p w:rsidR="00D30C95" w:rsidRPr="00797597" w:rsidRDefault="00D30C95" w:rsidP="00BC04FF">
      <w:pPr>
        <w:spacing w:before="120" w:line="240" w:lineRule="auto"/>
        <w:jc w:val="both"/>
        <w:rPr>
          <w:rFonts w:ascii="Tahoma" w:hAnsi="Tahoma" w:cs="Tahoma"/>
          <w:sz w:val="24"/>
          <w:szCs w:val="24"/>
        </w:rPr>
      </w:pPr>
      <w:r>
        <w:rPr>
          <w:rFonts w:ascii="Tahoma" w:hAnsi="Tahoma" w:cs="Tahoma"/>
          <w:sz w:val="24"/>
          <w:szCs w:val="24"/>
        </w:rPr>
        <w:t xml:space="preserve">XII - </w:t>
      </w:r>
      <w:r w:rsidRPr="00797597">
        <w:rPr>
          <w:rFonts w:ascii="Tahoma" w:hAnsi="Tahoma" w:cs="Tahoma"/>
          <w:sz w:val="24"/>
          <w:szCs w:val="24"/>
        </w:rPr>
        <w:t xml:space="preserve">“Quadro </w:t>
      </w:r>
      <w:r>
        <w:rPr>
          <w:rFonts w:ascii="Tahoma" w:hAnsi="Tahoma" w:cs="Tahoma"/>
          <w:sz w:val="24"/>
          <w:szCs w:val="24"/>
        </w:rPr>
        <w:t>XII</w:t>
      </w:r>
      <w:r w:rsidRPr="00797597">
        <w:rPr>
          <w:rFonts w:ascii="Tahoma" w:hAnsi="Tahoma" w:cs="Tahoma"/>
          <w:sz w:val="24"/>
          <w:szCs w:val="24"/>
        </w:rPr>
        <w:t xml:space="preserve"> – Demonstrativo </w:t>
      </w:r>
      <w:r w:rsidRPr="001B31E8">
        <w:rPr>
          <w:rFonts w:ascii="Tahoma" w:hAnsi="Tahoma" w:cs="Tahoma"/>
          <w:sz w:val="24"/>
          <w:szCs w:val="24"/>
        </w:rPr>
        <w:t>da Despesa” dos</w:t>
      </w:r>
      <w:r w:rsidRPr="00797597">
        <w:rPr>
          <w:rFonts w:ascii="Tahoma" w:hAnsi="Tahoma" w:cs="Tahoma"/>
          <w:sz w:val="24"/>
          <w:szCs w:val="24"/>
        </w:rPr>
        <w:t xml:space="preserve"> orçamentos fiscal e da seguridade social, evidenciando a esfera orçamentária e a origem dos recursos, por:</w:t>
      </w:r>
    </w:p>
    <w:p w:rsidR="00D30C95" w:rsidRPr="00797597" w:rsidRDefault="00D30C95" w:rsidP="00BC04FF">
      <w:pPr>
        <w:spacing w:before="120" w:line="240" w:lineRule="auto"/>
        <w:jc w:val="both"/>
        <w:rPr>
          <w:rFonts w:ascii="Tahoma" w:hAnsi="Tahoma" w:cs="Tahoma"/>
          <w:sz w:val="24"/>
          <w:szCs w:val="24"/>
        </w:rPr>
      </w:pPr>
      <w:r w:rsidRPr="00797597">
        <w:rPr>
          <w:rFonts w:ascii="Tahoma" w:hAnsi="Tahoma" w:cs="Tahoma"/>
          <w:sz w:val="24"/>
          <w:szCs w:val="24"/>
        </w:rPr>
        <w:t>a) função;</w:t>
      </w:r>
    </w:p>
    <w:p w:rsidR="00D30C95" w:rsidRPr="00797597" w:rsidRDefault="00D30C95" w:rsidP="00BC04FF">
      <w:pPr>
        <w:spacing w:before="120" w:line="240" w:lineRule="auto"/>
        <w:jc w:val="both"/>
        <w:rPr>
          <w:rFonts w:ascii="Tahoma" w:hAnsi="Tahoma" w:cs="Tahoma"/>
          <w:sz w:val="24"/>
          <w:szCs w:val="24"/>
        </w:rPr>
      </w:pPr>
      <w:r w:rsidRPr="00797597">
        <w:rPr>
          <w:rFonts w:ascii="Tahoma" w:hAnsi="Tahoma" w:cs="Tahoma"/>
          <w:sz w:val="24"/>
          <w:szCs w:val="24"/>
        </w:rPr>
        <w:t>b) subfunção;</w:t>
      </w:r>
    </w:p>
    <w:p w:rsidR="00D30C95" w:rsidRPr="00797597" w:rsidRDefault="00D30C95" w:rsidP="00BC04FF">
      <w:pPr>
        <w:spacing w:before="120" w:line="240" w:lineRule="auto"/>
        <w:jc w:val="both"/>
        <w:rPr>
          <w:rFonts w:ascii="Tahoma" w:hAnsi="Tahoma" w:cs="Tahoma"/>
          <w:sz w:val="24"/>
          <w:szCs w:val="24"/>
        </w:rPr>
      </w:pPr>
      <w:r w:rsidRPr="00797597">
        <w:rPr>
          <w:rFonts w:ascii="Tahoma" w:hAnsi="Tahoma" w:cs="Tahoma"/>
          <w:sz w:val="24"/>
          <w:szCs w:val="24"/>
        </w:rPr>
        <w:t>c) programa;</w:t>
      </w:r>
    </w:p>
    <w:p w:rsidR="00D30C95" w:rsidRPr="00797597" w:rsidRDefault="00D30C95" w:rsidP="00BC04FF">
      <w:pPr>
        <w:spacing w:before="120" w:line="240" w:lineRule="auto"/>
        <w:jc w:val="both"/>
        <w:rPr>
          <w:rFonts w:ascii="Tahoma" w:hAnsi="Tahoma" w:cs="Tahoma"/>
          <w:sz w:val="24"/>
          <w:szCs w:val="24"/>
        </w:rPr>
      </w:pPr>
      <w:r w:rsidRPr="00797597">
        <w:rPr>
          <w:rFonts w:ascii="Tahoma" w:hAnsi="Tahoma" w:cs="Tahoma"/>
          <w:sz w:val="24"/>
          <w:szCs w:val="24"/>
        </w:rPr>
        <w:t>d) grupo de despesa;</w:t>
      </w:r>
    </w:p>
    <w:p w:rsidR="00D30C95" w:rsidRPr="00797597" w:rsidRDefault="00D30C95" w:rsidP="00BC04FF">
      <w:pPr>
        <w:spacing w:before="120" w:line="240" w:lineRule="auto"/>
        <w:jc w:val="both"/>
        <w:rPr>
          <w:rFonts w:ascii="Tahoma" w:hAnsi="Tahoma" w:cs="Tahoma"/>
          <w:sz w:val="24"/>
          <w:szCs w:val="24"/>
        </w:rPr>
      </w:pPr>
      <w:r w:rsidRPr="00797597">
        <w:rPr>
          <w:rFonts w:ascii="Tahoma" w:hAnsi="Tahoma" w:cs="Tahoma"/>
          <w:sz w:val="24"/>
          <w:szCs w:val="24"/>
        </w:rPr>
        <w:t>e) modalidade de aplicação;</w:t>
      </w:r>
    </w:p>
    <w:p w:rsidR="00D30C95" w:rsidRPr="00797597" w:rsidRDefault="00D30C95" w:rsidP="00BC04FF">
      <w:pPr>
        <w:spacing w:before="120" w:line="240" w:lineRule="auto"/>
        <w:jc w:val="both"/>
        <w:rPr>
          <w:rFonts w:ascii="Tahoma" w:hAnsi="Tahoma" w:cs="Tahoma"/>
          <w:sz w:val="24"/>
          <w:szCs w:val="24"/>
        </w:rPr>
      </w:pPr>
      <w:r w:rsidRPr="00797597">
        <w:rPr>
          <w:rFonts w:ascii="Tahoma" w:hAnsi="Tahoma" w:cs="Tahoma"/>
          <w:sz w:val="24"/>
          <w:szCs w:val="24"/>
        </w:rPr>
        <w:t>f) elemento de despesa; e</w:t>
      </w:r>
    </w:p>
    <w:p w:rsidR="00D30C95" w:rsidRDefault="00D30C95" w:rsidP="00BC04FF">
      <w:pPr>
        <w:spacing w:before="120" w:line="240" w:lineRule="auto"/>
        <w:jc w:val="both"/>
        <w:rPr>
          <w:rFonts w:ascii="Tahoma" w:hAnsi="Tahoma" w:cs="Tahoma"/>
          <w:sz w:val="24"/>
          <w:szCs w:val="24"/>
        </w:rPr>
      </w:pPr>
      <w:r>
        <w:rPr>
          <w:rFonts w:ascii="Tahoma" w:hAnsi="Tahoma" w:cs="Tahoma"/>
          <w:sz w:val="24"/>
          <w:szCs w:val="24"/>
        </w:rPr>
        <w:t>g) região administrativa.</w:t>
      </w:r>
    </w:p>
    <w:p w:rsidR="00D30C95" w:rsidRDefault="00D30C95" w:rsidP="00BC04FF">
      <w:pPr>
        <w:spacing w:before="120" w:line="240" w:lineRule="auto"/>
        <w:jc w:val="both"/>
        <w:rPr>
          <w:rFonts w:ascii="Tahoma" w:hAnsi="Tahoma" w:cs="Tahoma"/>
          <w:sz w:val="24"/>
          <w:szCs w:val="24"/>
        </w:rPr>
      </w:pPr>
      <w:r>
        <w:rPr>
          <w:rFonts w:ascii="Tahoma" w:hAnsi="Tahoma" w:cs="Tahoma"/>
          <w:sz w:val="24"/>
          <w:szCs w:val="24"/>
        </w:rPr>
        <w:t xml:space="preserve">XIII - “Quadro </w:t>
      </w:r>
      <w:r w:rsidRPr="00797597">
        <w:rPr>
          <w:rFonts w:ascii="Tahoma" w:hAnsi="Tahoma" w:cs="Tahoma"/>
          <w:sz w:val="24"/>
          <w:szCs w:val="24"/>
        </w:rPr>
        <w:t xml:space="preserve">XIII – Demonstrativo </w:t>
      </w:r>
      <w:r w:rsidRPr="001B31E8">
        <w:rPr>
          <w:rFonts w:ascii="Tahoma" w:hAnsi="Tahoma" w:cs="Tahoma"/>
          <w:sz w:val="24"/>
          <w:szCs w:val="24"/>
        </w:rPr>
        <w:t>da Despesa por</w:t>
      </w:r>
      <w:r w:rsidRPr="00797597">
        <w:rPr>
          <w:rFonts w:ascii="Tahoma" w:hAnsi="Tahoma" w:cs="Tahoma"/>
          <w:sz w:val="24"/>
          <w:szCs w:val="24"/>
        </w:rPr>
        <w:t xml:space="preserve"> Órgão/Unidade Orçamentária” dos orçamentos fiscal e seguridade social, evidenciando a esfera orçamentária, separados entre recursos do Tesouro e de outras fontes;</w:t>
      </w:r>
    </w:p>
    <w:p w:rsidR="00D30C95" w:rsidRDefault="00D30C95" w:rsidP="00BC04FF">
      <w:pPr>
        <w:spacing w:before="120" w:line="240" w:lineRule="auto"/>
        <w:jc w:val="both"/>
        <w:rPr>
          <w:rFonts w:ascii="Tahoma" w:hAnsi="Tahoma" w:cs="Tahoma"/>
          <w:sz w:val="24"/>
          <w:szCs w:val="24"/>
        </w:rPr>
      </w:pPr>
      <w:r>
        <w:rPr>
          <w:rFonts w:ascii="Tahoma" w:hAnsi="Tahoma" w:cs="Tahoma"/>
          <w:sz w:val="24"/>
          <w:szCs w:val="24"/>
        </w:rPr>
        <w:t>XIV - “Quadro XIV</w:t>
      </w:r>
      <w:r w:rsidRPr="00797597">
        <w:rPr>
          <w:rFonts w:ascii="Tahoma" w:hAnsi="Tahoma" w:cs="Tahoma"/>
          <w:sz w:val="24"/>
          <w:szCs w:val="24"/>
        </w:rPr>
        <w:t xml:space="preserve"> – Quadro de Detalhamento </w:t>
      </w:r>
      <w:r w:rsidRPr="00262D53">
        <w:rPr>
          <w:rFonts w:ascii="Tahoma" w:hAnsi="Tahoma" w:cs="Tahoma"/>
          <w:sz w:val="24"/>
          <w:szCs w:val="24"/>
        </w:rPr>
        <w:t>da Despesa – QDD</w:t>
      </w:r>
      <w:r w:rsidRPr="00797597">
        <w:rPr>
          <w:rFonts w:ascii="Tahoma" w:hAnsi="Tahoma" w:cs="Tahoma"/>
          <w:sz w:val="24"/>
          <w:szCs w:val="24"/>
        </w:rPr>
        <w:t xml:space="preserve">”, evidencia a classificação funcional e estrutura programática, a categoria econômica, o grupo de </w:t>
      </w:r>
      <w:r w:rsidRPr="00797597">
        <w:rPr>
          <w:rFonts w:ascii="Tahoma" w:hAnsi="Tahoma" w:cs="Tahoma"/>
          <w:sz w:val="24"/>
          <w:szCs w:val="24"/>
        </w:rPr>
        <w:lastRenderedPageBreak/>
        <w:t>despesa, a modalidade de aplicação, o elemento de despesa, a fonte de recursos e o IDUSO, por unidade orçamentária de cada órgão que integra os orçamentos fiscal, da seguridade social e de investimento;</w:t>
      </w:r>
    </w:p>
    <w:p w:rsidR="00D30C95" w:rsidRPr="00797597" w:rsidRDefault="00D30C95" w:rsidP="00BC04FF">
      <w:pPr>
        <w:spacing w:before="120" w:line="240" w:lineRule="auto"/>
        <w:jc w:val="both"/>
        <w:rPr>
          <w:rFonts w:ascii="Tahoma" w:hAnsi="Tahoma" w:cs="Tahoma"/>
          <w:sz w:val="24"/>
          <w:szCs w:val="24"/>
        </w:rPr>
      </w:pPr>
      <w:r w:rsidRPr="00797597">
        <w:rPr>
          <w:rFonts w:ascii="Tahoma" w:hAnsi="Tahoma" w:cs="Tahoma"/>
          <w:sz w:val="24"/>
          <w:szCs w:val="24"/>
        </w:rPr>
        <w:t>X</w:t>
      </w:r>
      <w:r>
        <w:rPr>
          <w:rFonts w:ascii="Tahoma" w:hAnsi="Tahoma" w:cs="Tahoma"/>
          <w:sz w:val="24"/>
          <w:szCs w:val="24"/>
        </w:rPr>
        <w:t>V</w:t>
      </w:r>
      <w:r w:rsidRPr="00797597">
        <w:rPr>
          <w:rFonts w:ascii="Tahoma" w:hAnsi="Tahoma" w:cs="Tahoma"/>
          <w:sz w:val="24"/>
          <w:szCs w:val="24"/>
        </w:rPr>
        <w:t xml:space="preserve"> – “Quadro X</w:t>
      </w:r>
      <w:r>
        <w:rPr>
          <w:rFonts w:ascii="Tahoma" w:hAnsi="Tahoma" w:cs="Tahoma"/>
          <w:sz w:val="24"/>
          <w:szCs w:val="24"/>
        </w:rPr>
        <w:t>V</w:t>
      </w:r>
      <w:r w:rsidRPr="00797597">
        <w:rPr>
          <w:rFonts w:ascii="Tahoma" w:hAnsi="Tahoma" w:cs="Tahoma"/>
          <w:sz w:val="24"/>
          <w:szCs w:val="24"/>
        </w:rPr>
        <w:t xml:space="preserve"> – Demonstrativo das Metas Físicas por Programa”, evidenciando a ação e a unidade orçamentária;</w:t>
      </w:r>
    </w:p>
    <w:p w:rsidR="00D30C95" w:rsidRPr="00262D53" w:rsidRDefault="00D30C95" w:rsidP="00BC04FF">
      <w:pPr>
        <w:spacing w:before="120" w:line="240" w:lineRule="auto"/>
        <w:jc w:val="both"/>
        <w:rPr>
          <w:rFonts w:ascii="Tahoma" w:hAnsi="Tahoma" w:cs="Tahoma"/>
          <w:color w:val="000000" w:themeColor="text1"/>
          <w:sz w:val="24"/>
          <w:szCs w:val="24"/>
        </w:rPr>
      </w:pPr>
      <w:r>
        <w:rPr>
          <w:rFonts w:ascii="Tahoma" w:hAnsi="Tahoma" w:cs="Tahoma"/>
          <w:sz w:val="24"/>
          <w:szCs w:val="24"/>
        </w:rPr>
        <w:t xml:space="preserve">XVI - </w:t>
      </w:r>
      <w:r w:rsidRPr="00797597">
        <w:rPr>
          <w:rFonts w:ascii="Tahoma" w:hAnsi="Tahoma" w:cs="Tahoma"/>
          <w:sz w:val="24"/>
          <w:szCs w:val="24"/>
        </w:rPr>
        <w:t xml:space="preserve">“Quadro </w:t>
      </w:r>
      <w:r>
        <w:rPr>
          <w:rFonts w:ascii="Tahoma" w:hAnsi="Tahoma" w:cs="Tahoma"/>
          <w:sz w:val="24"/>
          <w:szCs w:val="24"/>
        </w:rPr>
        <w:t>XV</w:t>
      </w:r>
      <w:r w:rsidRPr="00797597">
        <w:rPr>
          <w:rFonts w:ascii="Tahoma" w:hAnsi="Tahoma" w:cs="Tahoma"/>
          <w:sz w:val="24"/>
          <w:szCs w:val="24"/>
        </w:rPr>
        <w:t xml:space="preserve">I – </w:t>
      </w:r>
      <w:r w:rsidRPr="00262D53">
        <w:rPr>
          <w:rFonts w:ascii="Tahoma" w:hAnsi="Tahoma" w:cs="Tahoma"/>
          <w:sz w:val="24"/>
          <w:szCs w:val="24"/>
        </w:rPr>
        <w:t>Demonstrativo da Despesa com Pessoal e Encargos Sociais em relação à Receita Corrente Líquida de 2019”, em versão analítica, mantido o histórico dos últimos três exercícios;</w:t>
      </w:r>
    </w:p>
    <w:p w:rsidR="00D30C95" w:rsidRDefault="00D30C95" w:rsidP="00BC04FF">
      <w:pPr>
        <w:spacing w:before="120" w:line="240" w:lineRule="auto"/>
        <w:jc w:val="both"/>
        <w:rPr>
          <w:rFonts w:ascii="Tahoma" w:hAnsi="Tahoma" w:cs="Tahoma"/>
          <w:sz w:val="24"/>
          <w:szCs w:val="24"/>
        </w:rPr>
      </w:pPr>
      <w:r w:rsidRPr="00262D53">
        <w:rPr>
          <w:rFonts w:ascii="Tahoma" w:hAnsi="Tahoma" w:cs="Tahoma"/>
          <w:sz w:val="24"/>
          <w:szCs w:val="24"/>
        </w:rPr>
        <w:t>XVI</w:t>
      </w:r>
      <w:r>
        <w:rPr>
          <w:rFonts w:ascii="Tahoma" w:hAnsi="Tahoma" w:cs="Tahoma"/>
          <w:sz w:val="24"/>
          <w:szCs w:val="24"/>
        </w:rPr>
        <w:t>I</w:t>
      </w:r>
      <w:r w:rsidRPr="00262D53">
        <w:rPr>
          <w:rFonts w:ascii="Tahoma" w:hAnsi="Tahoma" w:cs="Tahoma"/>
          <w:sz w:val="24"/>
          <w:szCs w:val="24"/>
        </w:rPr>
        <w:t xml:space="preserve"> – “Quadro </w:t>
      </w:r>
      <w:r>
        <w:rPr>
          <w:rFonts w:ascii="Tahoma" w:hAnsi="Tahoma" w:cs="Tahoma"/>
          <w:sz w:val="24"/>
          <w:szCs w:val="24"/>
        </w:rPr>
        <w:t>XV</w:t>
      </w:r>
      <w:r w:rsidRPr="00262D53">
        <w:rPr>
          <w:rFonts w:ascii="Tahoma" w:hAnsi="Tahoma" w:cs="Tahoma"/>
          <w:sz w:val="24"/>
          <w:szCs w:val="24"/>
        </w:rPr>
        <w:t>II – Despesa Programada com Pessoal em relação à Receita Corrente Líquida de 2019”, em versão sintética;</w:t>
      </w:r>
    </w:p>
    <w:p w:rsidR="00D30C95" w:rsidRDefault="00D30C95" w:rsidP="00BC04FF">
      <w:pPr>
        <w:spacing w:before="120" w:line="240" w:lineRule="auto"/>
        <w:jc w:val="both"/>
        <w:rPr>
          <w:rFonts w:ascii="Tahoma" w:hAnsi="Tahoma" w:cs="Tahoma"/>
          <w:sz w:val="24"/>
          <w:szCs w:val="24"/>
        </w:rPr>
      </w:pPr>
      <w:r>
        <w:rPr>
          <w:rFonts w:ascii="Tahoma" w:hAnsi="Tahoma" w:cs="Tahoma"/>
          <w:sz w:val="24"/>
          <w:szCs w:val="24"/>
        </w:rPr>
        <w:t xml:space="preserve">XVIII - </w:t>
      </w:r>
      <w:r w:rsidRPr="00797597">
        <w:rPr>
          <w:rFonts w:ascii="Tahoma" w:hAnsi="Tahoma" w:cs="Tahoma"/>
          <w:sz w:val="24"/>
          <w:szCs w:val="24"/>
        </w:rPr>
        <w:t>“Quadro X</w:t>
      </w:r>
      <w:r>
        <w:rPr>
          <w:rFonts w:ascii="Tahoma" w:hAnsi="Tahoma" w:cs="Tahoma"/>
          <w:sz w:val="24"/>
          <w:szCs w:val="24"/>
        </w:rPr>
        <w:t>VII</w:t>
      </w:r>
      <w:r w:rsidRPr="00797597">
        <w:rPr>
          <w:rFonts w:ascii="Tahoma" w:hAnsi="Tahoma" w:cs="Tahoma"/>
          <w:sz w:val="24"/>
          <w:szCs w:val="24"/>
        </w:rPr>
        <w:t>I – Demonstrativo das Parcerias Público-Privadas”, evidenciando para cada parceria, contratadas pelo Distrito Federal e suas entidades, o saldo devedor e os respectivos valores de pagamento, projetados para todo o período do contrato;</w:t>
      </w:r>
    </w:p>
    <w:p w:rsidR="00D30C95" w:rsidRPr="00797597" w:rsidRDefault="00D30C95" w:rsidP="00BC04FF">
      <w:pPr>
        <w:spacing w:before="120" w:line="240" w:lineRule="auto"/>
        <w:jc w:val="both"/>
        <w:rPr>
          <w:rFonts w:ascii="Tahoma" w:hAnsi="Tahoma" w:cs="Tahoma"/>
          <w:sz w:val="24"/>
          <w:szCs w:val="24"/>
        </w:rPr>
      </w:pPr>
      <w:r w:rsidRPr="00797597">
        <w:rPr>
          <w:rFonts w:ascii="Tahoma" w:hAnsi="Tahoma" w:cs="Tahoma"/>
          <w:sz w:val="24"/>
          <w:szCs w:val="24"/>
        </w:rPr>
        <w:t>X</w:t>
      </w:r>
      <w:r>
        <w:rPr>
          <w:rFonts w:ascii="Tahoma" w:hAnsi="Tahoma" w:cs="Tahoma"/>
          <w:sz w:val="24"/>
          <w:szCs w:val="24"/>
        </w:rPr>
        <w:t>IX – “Quadro X</w:t>
      </w:r>
      <w:r w:rsidRPr="00797597">
        <w:rPr>
          <w:rFonts w:ascii="Tahoma" w:hAnsi="Tahoma" w:cs="Tahoma"/>
          <w:sz w:val="24"/>
          <w:szCs w:val="24"/>
        </w:rPr>
        <w:t>IX – Demonstrativo da Aplicação Mínima em Educação”;</w:t>
      </w:r>
    </w:p>
    <w:p w:rsidR="00D30C95" w:rsidRPr="00797597" w:rsidRDefault="00D30C95" w:rsidP="00BC04FF">
      <w:pPr>
        <w:spacing w:before="120" w:line="240" w:lineRule="auto"/>
        <w:jc w:val="both"/>
        <w:rPr>
          <w:rFonts w:ascii="Tahoma" w:hAnsi="Tahoma" w:cs="Tahoma"/>
          <w:sz w:val="24"/>
          <w:szCs w:val="24"/>
        </w:rPr>
      </w:pPr>
      <w:r w:rsidRPr="00797597">
        <w:rPr>
          <w:rFonts w:ascii="Tahoma" w:hAnsi="Tahoma" w:cs="Tahoma"/>
          <w:sz w:val="24"/>
          <w:szCs w:val="24"/>
        </w:rPr>
        <w:t>X</w:t>
      </w:r>
      <w:r>
        <w:rPr>
          <w:rFonts w:ascii="Tahoma" w:hAnsi="Tahoma" w:cs="Tahoma"/>
          <w:sz w:val="24"/>
          <w:szCs w:val="24"/>
        </w:rPr>
        <w:t>X – “Quadro X</w:t>
      </w:r>
      <w:r w:rsidRPr="00797597">
        <w:rPr>
          <w:rFonts w:ascii="Tahoma" w:hAnsi="Tahoma" w:cs="Tahoma"/>
          <w:sz w:val="24"/>
          <w:szCs w:val="24"/>
        </w:rPr>
        <w:t>X – Demonstrativo da Aplicação Mínima em Saúde”;</w:t>
      </w:r>
    </w:p>
    <w:p w:rsidR="00D30C95" w:rsidRDefault="00D30C95" w:rsidP="00BC04FF">
      <w:pPr>
        <w:spacing w:before="120" w:line="240" w:lineRule="auto"/>
        <w:jc w:val="both"/>
        <w:rPr>
          <w:rFonts w:ascii="Tahoma" w:hAnsi="Tahoma" w:cs="Tahoma"/>
          <w:sz w:val="24"/>
          <w:szCs w:val="24"/>
        </w:rPr>
      </w:pPr>
      <w:r>
        <w:rPr>
          <w:rFonts w:ascii="Tahoma" w:hAnsi="Tahoma" w:cs="Tahoma"/>
          <w:sz w:val="24"/>
          <w:szCs w:val="24"/>
        </w:rPr>
        <w:t>XXI - “Quadro XX</w:t>
      </w:r>
      <w:r w:rsidRPr="00797597">
        <w:rPr>
          <w:rFonts w:ascii="Tahoma" w:hAnsi="Tahoma" w:cs="Tahoma"/>
          <w:sz w:val="24"/>
          <w:szCs w:val="24"/>
        </w:rPr>
        <w:t xml:space="preserve">I – Demonstrativo </w:t>
      </w:r>
      <w:r w:rsidRPr="00655E97">
        <w:rPr>
          <w:rFonts w:ascii="Tahoma" w:hAnsi="Tahoma" w:cs="Tahoma"/>
          <w:sz w:val="24"/>
          <w:szCs w:val="24"/>
        </w:rPr>
        <w:t>das Despesas com</w:t>
      </w:r>
      <w:r w:rsidRPr="00797597">
        <w:rPr>
          <w:rFonts w:ascii="Tahoma" w:hAnsi="Tahoma" w:cs="Tahoma"/>
          <w:sz w:val="24"/>
          <w:szCs w:val="24"/>
        </w:rPr>
        <w:t xml:space="preserve"> a Criança e o Adolescente – OCA”, discriminado por unidade orçamentária e programa de trabalho;</w:t>
      </w:r>
    </w:p>
    <w:p w:rsidR="00D30C95" w:rsidRDefault="00D30C95" w:rsidP="00BC04FF">
      <w:pPr>
        <w:spacing w:before="120" w:line="240" w:lineRule="auto"/>
        <w:jc w:val="both"/>
        <w:rPr>
          <w:rFonts w:ascii="Tahoma" w:hAnsi="Tahoma" w:cs="Tahoma"/>
          <w:sz w:val="24"/>
          <w:szCs w:val="24"/>
        </w:rPr>
      </w:pPr>
      <w:r>
        <w:rPr>
          <w:rFonts w:ascii="Tahoma" w:hAnsi="Tahoma" w:cs="Tahoma"/>
          <w:sz w:val="24"/>
          <w:szCs w:val="24"/>
        </w:rPr>
        <w:t xml:space="preserve">XXII - </w:t>
      </w:r>
      <w:r w:rsidRPr="00797597">
        <w:rPr>
          <w:rFonts w:ascii="Tahoma" w:hAnsi="Tahoma" w:cs="Tahoma"/>
          <w:sz w:val="24"/>
          <w:szCs w:val="24"/>
        </w:rPr>
        <w:t>“Quadro X</w:t>
      </w:r>
      <w:r>
        <w:rPr>
          <w:rFonts w:ascii="Tahoma" w:hAnsi="Tahoma" w:cs="Tahoma"/>
          <w:sz w:val="24"/>
          <w:szCs w:val="24"/>
        </w:rPr>
        <w:t>XII</w:t>
      </w:r>
      <w:r w:rsidRPr="00797597">
        <w:rPr>
          <w:rFonts w:ascii="Tahoma" w:hAnsi="Tahoma" w:cs="Tahoma"/>
          <w:sz w:val="24"/>
          <w:szCs w:val="24"/>
        </w:rPr>
        <w:t xml:space="preserve"> – Demonstrativo da Aplicação na Fundação de Apoio à Pesquisa do Distrito Federal – FAP/DF”, para fins do disposto no art. 195 da L</w:t>
      </w:r>
      <w:r>
        <w:rPr>
          <w:rFonts w:ascii="Tahoma" w:hAnsi="Tahoma" w:cs="Tahoma"/>
          <w:sz w:val="24"/>
          <w:szCs w:val="24"/>
        </w:rPr>
        <w:t>ei Orgânica do Distrito Federal</w:t>
      </w:r>
      <w:r w:rsidRPr="00797597">
        <w:rPr>
          <w:rFonts w:ascii="Tahoma" w:hAnsi="Tahoma" w:cs="Tahoma"/>
          <w:sz w:val="24"/>
          <w:szCs w:val="24"/>
        </w:rPr>
        <w:t>;</w:t>
      </w:r>
    </w:p>
    <w:p w:rsidR="00D30C95" w:rsidRDefault="00D30C95" w:rsidP="00BC04FF">
      <w:pPr>
        <w:spacing w:before="120" w:line="240" w:lineRule="auto"/>
        <w:jc w:val="both"/>
        <w:rPr>
          <w:rFonts w:ascii="Tahoma" w:hAnsi="Tahoma" w:cs="Tahoma"/>
          <w:sz w:val="24"/>
          <w:szCs w:val="24"/>
        </w:rPr>
      </w:pPr>
      <w:r w:rsidRPr="00883F84">
        <w:rPr>
          <w:rFonts w:ascii="Tahoma" w:hAnsi="Tahoma" w:cs="Tahoma"/>
          <w:sz w:val="24"/>
          <w:szCs w:val="24"/>
        </w:rPr>
        <w:t>XXIII – “Quadro XX</w:t>
      </w:r>
      <w:r>
        <w:rPr>
          <w:rFonts w:ascii="Tahoma" w:hAnsi="Tahoma" w:cs="Tahoma"/>
          <w:sz w:val="24"/>
          <w:szCs w:val="24"/>
        </w:rPr>
        <w:t>III</w:t>
      </w:r>
      <w:r w:rsidRPr="00883F84">
        <w:rPr>
          <w:rFonts w:ascii="Tahoma" w:hAnsi="Tahoma" w:cs="Tahoma"/>
          <w:sz w:val="24"/>
          <w:szCs w:val="24"/>
        </w:rPr>
        <w:t xml:space="preserve"> – Demonstrativo dos Recursos Destinados a Investimentos</w:t>
      </w:r>
      <w:r w:rsidRPr="00797597">
        <w:rPr>
          <w:rFonts w:ascii="Tahoma" w:hAnsi="Tahoma" w:cs="Tahoma"/>
          <w:sz w:val="24"/>
          <w:szCs w:val="24"/>
        </w:rPr>
        <w:t xml:space="preserve"> por Órgão”, evidenciando a unidade e a esfera orçamentária, separados por orçamento fiscal, da seguridade social e de investimento;</w:t>
      </w:r>
    </w:p>
    <w:p w:rsidR="00D30C95" w:rsidRDefault="00D30C95" w:rsidP="00BC04FF">
      <w:pPr>
        <w:spacing w:before="120" w:line="240" w:lineRule="auto"/>
        <w:jc w:val="both"/>
        <w:rPr>
          <w:rFonts w:ascii="Tahoma" w:hAnsi="Tahoma" w:cs="Tahoma"/>
          <w:sz w:val="24"/>
          <w:szCs w:val="24"/>
        </w:rPr>
      </w:pPr>
      <w:r>
        <w:rPr>
          <w:rFonts w:ascii="Tahoma" w:hAnsi="Tahoma" w:cs="Tahoma"/>
          <w:sz w:val="24"/>
          <w:szCs w:val="24"/>
        </w:rPr>
        <w:t>XXIV</w:t>
      </w:r>
      <w:r w:rsidRPr="00797597">
        <w:rPr>
          <w:rFonts w:ascii="Tahoma" w:hAnsi="Tahoma" w:cs="Tahoma"/>
          <w:sz w:val="24"/>
          <w:szCs w:val="24"/>
        </w:rPr>
        <w:t xml:space="preserve"> – “Quadro </w:t>
      </w:r>
      <w:r>
        <w:rPr>
          <w:rFonts w:ascii="Tahoma" w:hAnsi="Tahoma" w:cs="Tahoma"/>
          <w:sz w:val="24"/>
          <w:szCs w:val="24"/>
        </w:rPr>
        <w:t>XXIV</w:t>
      </w:r>
      <w:r w:rsidRPr="00797597">
        <w:rPr>
          <w:rFonts w:ascii="Tahoma" w:hAnsi="Tahoma" w:cs="Tahoma"/>
          <w:sz w:val="24"/>
          <w:szCs w:val="24"/>
        </w:rPr>
        <w:t xml:space="preserve"> – Demonstrativo dos Gastos Programados com </w:t>
      </w:r>
      <w:r w:rsidRPr="008F2135">
        <w:rPr>
          <w:rFonts w:ascii="Tahoma" w:hAnsi="Tahoma" w:cs="Tahoma"/>
          <w:sz w:val="24"/>
          <w:szCs w:val="24"/>
        </w:rPr>
        <w:t>Investimentos e Demais</w:t>
      </w:r>
      <w:r w:rsidRPr="00797597">
        <w:rPr>
          <w:rFonts w:ascii="Tahoma" w:hAnsi="Tahoma" w:cs="Tahoma"/>
          <w:sz w:val="24"/>
          <w:szCs w:val="24"/>
        </w:rPr>
        <w:t xml:space="preserve"> Despesas de Capital”, nos orçamentos fiscal e da seguridade social, bem como sua participação no total das despesas de cada unidade orçamentária, eliminada a dupla contagem;</w:t>
      </w:r>
    </w:p>
    <w:p w:rsidR="00D30C95" w:rsidRDefault="00D30C95" w:rsidP="00BC04FF">
      <w:pPr>
        <w:spacing w:before="120" w:line="240" w:lineRule="auto"/>
        <w:jc w:val="both"/>
        <w:rPr>
          <w:rFonts w:ascii="Tahoma" w:hAnsi="Tahoma" w:cs="Tahoma"/>
          <w:sz w:val="24"/>
          <w:szCs w:val="24"/>
        </w:rPr>
      </w:pPr>
      <w:r w:rsidRPr="00797597">
        <w:rPr>
          <w:rFonts w:ascii="Tahoma" w:hAnsi="Tahoma" w:cs="Tahoma"/>
          <w:sz w:val="24"/>
          <w:szCs w:val="24"/>
        </w:rPr>
        <w:t>XX</w:t>
      </w:r>
      <w:r>
        <w:rPr>
          <w:rFonts w:ascii="Tahoma" w:hAnsi="Tahoma" w:cs="Tahoma"/>
          <w:sz w:val="24"/>
          <w:szCs w:val="24"/>
        </w:rPr>
        <w:t>V</w:t>
      </w:r>
      <w:r w:rsidRPr="00797597">
        <w:rPr>
          <w:rFonts w:ascii="Tahoma" w:hAnsi="Tahoma" w:cs="Tahoma"/>
          <w:sz w:val="24"/>
          <w:szCs w:val="24"/>
        </w:rPr>
        <w:t xml:space="preserve"> – </w:t>
      </w:r>
      <w:r w:rsidRPr="00883F84">
        <w:rPr>
          <w:rFonts w:ascii="Tahoma" w:hAnsi="Tahoma" w:cs="Tahoma"/>
          <w:sz w:val="24"/>
          <w:szCs w:val="24"/>
        </w:rPr>
        <w:t>“Quadro XX</w:t>
      </w:r>
      <w:r>
        <w:rPr>
          <w:rFonts w:ascii="Tahoma" w:hAnsi="Tahoma" w:cs="Tahoma"/>
          <w:sz w:val="24"/>
          <w:szCs w:val="24"/>
        </w:rPr>
        <w:t>V</w:t>
      </w:r>
      <w:r w:rsidRPr="00883F84">
        <w:rPr>
          <w:rFonts w:ascii="Tahoma" w:hAnsi="Tahoma" w:cs="Tahoma"/>
          <w:sz w:val="24"/>
          <w:szCs w:val="24"/>
        </w:rPr>
        <w:t xml:space="preserve"> – Demonstrativo do Orçamento de Investimento por</w:t>
      </w:r>
      <w:r w:rsidRPr="00797597">
        <w:rPr>
          <w:rFonts w:ascii="Tahoma" w:hAnsi="Tahoma" w:cs="Tahoma"/>
          <w:sz w:val="24"/>
          <w:szCs w:val="24"/>
        </w:rPr>
        <w:t xml:space="preserve"> Ór</w:t>
      </w:r>
      <w:r>
        <w:rPr>
          <w:rFonts w:ascii="Tahoma" w:hAnsi="Tahoma" w:cs="Tahoma"/>
          <w:sz w:val="24"/>
          <w:szCs w:val="24"/>
        </w:rPr>
        <w:t>gão/Função/Subfunção/Programa”;</w:t>
      </w:r>
    </w:p>
    <w:p w:rsidR="00D30C95" w:rsidRPr="00797597" w:rsidRDefault="00D30C95" w:rsidP="00BC04FF">
      <w:pPr>
        <w:spacing w:before="120" w:line="240" w:lineRule="auto"/>
        <w:jc w:val="both"/>
        <w:rPr>
          <w:rFonts w:ascii="Tahoma" w:hAnsi="Tahoma" w:cs="Tahoma"/>
          <w:sz w:val="24"/>
          <w:szCs w:val="24"/>
        </w:rPr>
      </w:pPr>
      <w:r w:rsidRPr="00883F84">
        <w:rPr>
          <w:rFonts w:ascii="Tahoma" w:hAnsi="Tahoma" w:cs="Tahoma"/>
          <w:sz w:val="24"/>
          <w:szCs w:val="24"/>
        </w:rPr>
        <w:t>XX</w:t>
      </w:r>
      <w:r>
        <w:rPr>
          <w:rFonts w:ascii="Tahoma" w:hAnsi="Tahoma" w:cs="Tahoma"/>
          <w:sz w:val="24"/>
          <w:szCs w:val="24"/>
        </w:rPr>
        <w:t>V</w:t>
      </w:r>
      <w:r w:rsidRPr="00883F84">
        <w:rPr>
          <w:rFonts w:ascii="Tahoma" w:hAnsi="Tahoma" w:cs="Tahoma"/>
          <w:sz w:val="24"/>
          <w:szCs w:val="24"/>
        </w:rPr>
        <w:t xml:space="preserve">I – </w:t>
      </w:r>
      <w:r w:rsidRPr="00797597">
        <w:rPr>
          <w:rFonts w:ascii="Tahoma" w:hAnsi="Tahoma" w:cs="Tahoma"/>
          <w:sz w:val="24"/>
          <w:szCs w:val="24"/>
        </w:rPr>
        <w:t>“Quadro XX</w:t>
      </w:r>
      <w:r>
        <w:rPr>
          <w:rFonts w:ascii="Tahoma" w:hAnsi="Tahoma" w:cs="Tahoma"/>
          <w:sz w:val="24"/>
          <w:szCs w:val="24"/>
        </w:rPr>
        <w:t>VI</w:t>
      </w:r>
      <w:r w:rsidRPr="00797597">
        <w:rPr>
          <w:rFonts w:ascii="Tahoma" w:hAnsi="Tahoma" w:cs="Tahoma"/>
          <w:sz w:val="24"/>
          <w:szCs w:val="24"/>
        </w:rPr>
        <w:t xml:space="preserve"> – Demonstrativo da Programação do Orçamento de </w:t>
      </w:r>
      <w:r w:rsidRPr="00883F84">
        <w:rPr>
          <w:rFonts w:ascii="Tahoma" w:hAnsi="Tahoma" w:cs="Tahoma"/>
          <w:sz w:val="24"/>
          <w:szCs w:val="24"/>
        </w:rPr>
        <w:t>Investimento</w:t>
      </w:r>
      <w:r w:rsidRPr="00797597">
        <w:rPr>
          <w:rFonts w:ascii="Tahoma" w:hAnsi="Tahoma" w:cs="Tahoma"/>
          <w:sz w:val="24"/>
          <w:szCs w:val="24"/>
        </w:rPr>
        <w:t>”, por:</w:t>
      </w:r>
    </w:p>
    <w:p w:rsidR="00D30C95" w:rsidRPr="00797597" w:rsidRDefault="00D30C95" w:rsidP="00BC04FF">
      <w:pPr>
        <w:spacing w:before="120" w:line="240" w:lineRule="auto"/>
        <w:jc w:val="both"/>
        <w:rPr>
          <w:rFonts w:ascii="Tahoma" w:hAnsi="Tahoma" w:cs="Tahoma"/>
          <w:sz w:val="24"/>
          <w:szCs w:val="24"/>
        </w:rPr>
      </w:pPr>
      <w:r w:rsidRPr="00797597">
        <w:rPr>
          <w:rFonts w:ascii="Tahoma" w:hAnsi="Tahoma" w:cs="Tahoma"/>
          <w:sz w:val="24"/>
          <w:szCs w:val="24"/>
        </w:rPr>
        <w:t>a) função;</w:t>
      </w:r>
    </w:p>
    <w:p w:rsidR="00D30C95" w:rsidRPr="00797597" w:rsidRDefault="00D30C95" w:rsidP="00BC04FF">
      <w:pPr>
        <w:spacing w:before="120" w:line="240" w:lineRule="auto"/>
        <w:jc w:val="both"/>
        <w:rPr>
          <w:rFonts w:ascii="Tahoma" w:hAnsi="Tahoma" w:cs="Tahoma"/>
          <w:sz w:val="24"/>
          <w:szCs w:val="24"/>
        </w:rPr>
      </w:pPr>
      <w:r w:rsidRPr="00797597">
        <w:rPr>
          <w:rFonts w:ascii="Tahoma" w:hAnsi="Tahoma" w:cs="Tahoma"/>
          <w:sz w:val="24"/>
          <w:szCs w:val="24"/>
        </w:rPr>
        <w:t>b) subfunção;</w:t>
      </w:r>
    </w:p>
    <w:p w:rsidR="00D30C95" w:rsidRPr="00797597" w:rsidRDefault="00D30C95" w:rsidP="00BC04FF">
      <w:pPr>
        <w:spacing w:before="120" w:line="240" w:lineRule="auto"/>
        <w:jc w:val="both"/>
        <w:rPr>
          <w:rFonts w:ascii="Tahoma" w:hAnsi="Tahoma" w:cs="Tahoma"/>
          <w:sz w:val="24"/>
          <w:szCs w:val="24"/>
        </w:rPr>
      </w:pPr>
      <w:r w:rsidRPr="00797597">
        <w:rPr>
          <w:rFonts w:ascii="Tahoma" w:hAnsi="Tahoma" w:cs="Tahoma"/>
          <w:sz w:val="24"/>
          <w:szCs w:val="24"/>
        </w:rPr>
        <w:t>c) programa;</w:t>
      </w:r>
    </w:p>
    <w:p w:rsidR="00D30C95" w:rsidRPr="00797597" w:rsidRDefault="00D30C95" w:rsidP="00BC04FF">
      <w:pPr>
        <w:spacing w:before="120" w:line="240" w:lineRule="auto"/>
        <w:jc w:val="both"/>
        <w:rPr>
          <w:rFonts w:ascii="Tahoma" w:hAnsi="Tahoma" w:cs="Tahoma"/>
          <w:sz w:val="24"/>
          <w:szCs w:val="24"/>
        </w:rPr>
      </w:pPr>
      <w:r w:rsidRPr="00797597">
        <w:rPr>
          <w:rFonts w:ascii="Tahoma" w:hAnsi="Tahoma" w:cs="Tahoma"/>
          <w:sz w:val="24"/>
          <w:szCs w:val="24"/>
        </w:rPr>
        <w:t>d) regionalização; e</w:t>
      </w:r>
    </w:p>
    <w:p w:rsidR="00D30C95" w:rsidRDefault="00D30C95" w:rsidP="00BC04FF">
      <w:pPr>
        <w:spacing w:before="120" w:line="240" w:lineRule="auto"/>
        <w:jc w:val="both"/>
        <w:rPr>
          <w:rFonts w:ascii="Tahoma" w:hAnsi="Tahoma" w:cs="Tahoma"/>
          <w:sz w:val="24"/>
          <w:szCs w:val="24"/>
        </w:rPr>
      </w:pPr>
      <w:r w:rsidRPr="00797597">
        <w:rPr>
          <w:rFonts w:ascii="Tahoma" w:hAnsi="Tahoma" w:cs="Tahoma"/>
          <w:sz w:val="24"/>
          <w:szCs w:val="24"/>
        </w:rPr>
        <w:t>e) fonte de financiamento;</w:t>
      </w:r>
    </w:p>
    <w:p w:rsidR="00D30C95" w:rsidRPr="00797597" w:rsidRDefault="00D30C95" w:rsidP="00BC04FF">
      <w:pPr>
        <w:spacing w:before="120" w:line="240" w:lineRule="auto"/>
        <w:jc w:val="both"/>
        <w:rPr>
          <w:rFonts w:ascii="Tahoma" w:hAnsi="Tahoma" w:cs="Tahoma"/>
          <w:sz w:val="24"/>
          <w:szCs w:val="24"/>
        </w:rPr>
      </w:pPr>
      <w:r w:rsidRPr="00797597">
        <w:rPr>
          <w:rFonts w:ascii="Tahoma" w:hAnsi="Tahoma" w:cs="Tahoma"/>
          <w:sz w:val="24"/>
          <w:szCs w:val="24"/>
        </w:rPr>
        <w:lastRenderedPageBreak/>
        <w:t>X</w:t>
      </w:r>
      <w:r>
        <w:rPr>
          <w:rFonts w:ascii="Tahoma" w:hAnsi="Tahoma" w:cs="Tahoma"/>
          <w:sz w:val="24"/>
          <w:szCs w:val="24"/>
        </w:rPr>
        <w:t>X</w:t>
      </w:r>
      <w:r w:rsidRPr="00797597">
        <w:rPr>
          <w:rFonts w:ascii="Tahoma" w:hAnsi="Tahoma" w:cs="Tahoma"/>
          <w:sz w:val="24"/>
          <w:szCs w:val="24"/>
        </w:rPr>
        <w:t xml:space="preserve">VII – “Quadro </w:t>
      </w:r>
      <w:r>
        <w:rPr>
          <w:rFonts w:ascii="Tahoma" w:hAnsi="Tahoma" w:cs="Tahoma"/>
          <w:sz w:val="24"/>
          <w:szCs w:val="24"/>
        </w:rPr>
        <w:t>X</w:t>
      </w:r>
      <w:r w:rsidRPr="00797597">
        <w:rPr>
          <w:rFonts w:ascii="Tahoma" w:hAnsi="Tahoma" w:cs="Tahoma"/>
          <w:sz w:val="24"/>
          <w:szCs w:val="24"/>
        </w:rPr>
        <w:t xml:space="preserve">XVII – Demonstrativo do Início e Término da Programação contendo o Elemento de Despesa 51 </w:t>
      </w:r>
      <w:r w:rsidRPr="008F2135">
        <w:rPr>
          <w:rFonts w:ascii="Tahoma" w:hAnsi="Tahoma" w:cs="Tahoma"/>
          <w:sz w:val="24"/>
          <w:szCs w:val="24"/>
        </w:rPr>
        <w:t>– Obras e Instalações</w:t>
      </w:r>
      <w:r w:rsidRPr="00797597">
        <w:rPr>
          <w:rFonts w:ascii="Tahoma" w:hAnsi="Tahoma" w:cs="Tahoma"/>
          <w:sz w:val="24"/>
          <w:szCs w:val="24"/>
        </w:rPr>
        <w:t>”;</w:t>
      </w:r>
    </w:p>
    <w:p w:rsidR="00D30C95" w:rsidRDefault="00D30C95" w:rsidP="00BC04FF">
      <w:pPr>
        <w:spacing w:before="120" w:line="240" w:lineRule="auto"/>
        <w:jc w:val="both"/>
        <w:rPr>
          <w:rFonts w:ascii="Tahoma" w:hAnsi="Tahoma" w:cs="Tahoma"/>
          <w:sz w:val="24"/>
          <w:szCs w:val="24"/>
        </w:rPr>
      </w:pPr>
      <w:r>
        <w:rPr>
          <w:rFonts w:ascii="Tahoma" w:hAnsi="Tahoma" w:cs="Tahoma"/>
          <w:sz w:val="24"/>
          <w:szCs w:val="24"/>
        </w:rPr>
        <w:t>XXVIII</w:t>
      </w:r>
      <w:r w:rsidRPr="00797597">
        <w:rPr>
          <w:rFonts w:ascii="Tahoma" w:hAnsi="Tahoma" w:cs="Tahoma"/>
          <w:sz w:val="24"/>
          <w:szCs w:val="24"/>
        </w:rPr>
        <w:t xml:space="preserve"> – “Quadro </w:t>
      </w:r>
      <w:r>
        <w:rPr>
          <w:rFonts w:ascii="Tahoma" w:hAnsi="Tahoma" w:cs="Tahoma"/>
          <w:sz w:val="24"/>
          <w:szCs w:val="24"/>
        </w:rPr>
        <w:t>XXV</w:t>
      </w:r>
      <w:r w:rsidRPr="00797597">
        <w:rPr>
          <w:rFonts w:ascii="Tahoma" w:hAnsi="Tahoma" w:cs="Tahoma"/>
          <w:sz w:val="24"/>
          <w:szCs w:val="24"/>
        </w:rPr>
        <w:t xml:space="preserve">III – Projeção do Serviço </w:t>
      </w:r>
      <w:r w:rsidRPr="008F2135">
        <w:rPr>
          <w:rFonts w:ascii="Tahoma" w:hAnsi="Tahoma" w:cs="Tahoma"/>
          <w:sz w:val="24"/>
          <w:szCs w:val="24"/>
        </w:rPr>
        <w:t>da Dívida</w:t>
      </w:r>
      <w:r w:rsidRPr="00797597">
        <w:rPr>
          <w:rFonts w:ascii="Tahoma" w:hAnsi="Tahoma" w:cs="Tahoma"/>
          <w:sz w:val="24"/>
          <w:szCs w:val="24"/>
        </w:rPr>
        <w:t xml:space="preserve"> Fundada e Ingresso de Operações de Crédito”, para fins do disposto no art. 4º da </w:t>
      </w:r>
      <w:r w:rsidRPr="0094375E">
        <w:rPr>
          <w:rFonts w:ascii="Tahoma" w:hAnsi="Tahoma" w:cs="Tahoma"/>
          <w:sz w:val="24"/>
          <w:szCs w:val="24"/>
        </w:rPr>
        <w:t xml:space="preserve">Lei Complementar nº 101, de 4 de </w:t>
      </w:r>
      <w:r>
        <w:rPr>
          <w:rFonts w:ascii="Tahoma" w:hAnsi="Tahoma" w:cs="Tahoma"/>
          <w:sz w:val="24"/>
          <w:szCs w:val="24"/>
        </w:rPr>
        <w:t>maio</w:t>
      </w:r>
      <w:r w:rsidRPr="0094375E">
        <w:rPr>
          <w:rFonts w:ascii="Tahoma" w:hAnsi="Tahoma" w:cs="Tahoma"/>
          <w:sz w:val="24"/>
          <w:szCs w:val="24"/>
        </w:rPr>
        <w:t xml:space="preserve"> de 2000</w:t>
      </w:r>
      <w:r w:rsidRPr="00797597">
        <w:rPr>
          <w:rFonts w:ascii="Tahoma" w:hAnsi="Tahoma" w:cs="Tahoma"/>
          <w:sz w:val="24"/>
          <w:szCs w:val="24"/>
        </w:rPr>
        <w:t>, evidenciando, para cada empréstimo, o saldo devedor e as respectivas projeções de pagamento de amortizações e de encargos financeiros para todo o período de pagamento da operação de crédito;</w:t>
      </w:r>
    </w:p>
    <w:p w:rsidR="00D30C95" w:rsidRDefault="00D30C95" w:rsidP="00BC04FF">
      <w:pPr>
        <w:spacing w:before="120" w:line="240" w:lineRule="auto"/>
        <w:jc w:val="both"/>
        <w:rPr>
          <w:rFonts w:ascii="Tahoma" w:hAnsi="Tahoma" w:cs="Tahoma"/>
          <w:sz w:val="24"/>
          <w:szCs w:val="24"/>
        </w:rPr>
      </w:pPr>
      <w:r w:rsidRPr="00797597">
        <w:rPr>
          <w:rFonts w:ascii="Tahoma" w:hAnsi="Tahoma" w:cs="Tahoma"/>
          <w:sz w:val="24"/>
          <w:szCs w:val="24"/>
        </w:rPr>
        <w:t>XX</w:t>
      </w:r>
      <w:r>
        <w:rPr>
          <w:rFonts w:ascii="Tahoma" w:hAnsi="Tahoma" w:cs="Tahoma"/>
          <w:sz w:val="24"/>
          <w:szCs w:val="24"/>
        </w:rPr>
        <w:t>IX</w:t>
      </w:r>
      <w:r w:rsidRPr="00797597">
        <w:rPr>
          <w:rFonts w:ascii="Tahoma" w:hAnsi="Tahoma" w:cs="Tahoma"/>
          <w:sz w:val="24"/>
          <w:szCs w:val="24"/>
        </w:rPr>
        <w:t xml:space="preserve"> – “Quadro XX</w:t>
      </w:r>
      <w:r>
        <w:rPr>
          <w:rFonts w:ascii="Tahoma" w:hAnsi="Tahoma" w:cs="Tahoma"/>
          <w:sz w:val="24"/>
          <w:szCs w:val="24"/>
        </w:rPr>
        <w:t>IX</w:t>
      </w:r>
      <w:r w:rsidRPr="00797597">
        <w:rPr>
          <w:rFonts w:ascii="Tahoma" w:hAnsi="Tahoma" w:cs="Tahoma"/>
          <w:sz w:val="24"/>
          <w:szCs w:val="24"/>
        </w:rPr>
        <w:t xml:space="preserve"> – Demonstrativo dos Precatórios Judiciais por Fontes de Recursos”;</w:t>
      </w:r>
    </w:p>
    <w:p w:rsidR="00D30C95" w:rsidRDefault="00D30C95" w:rsidP="00BC04FF">
      <w:pPr>
        <w:spacing w:before="120" w:line="240" w:lineRule="auto"/>
        <w:jc w:val="both"/>
        <w:rPr>
          <w:rFonts w:ascii="Tahoma" w:hAnsi="Tahoma" w:cs="Tahoma"/>
          <w:sz w:val="24"/>
          <w:szCs w:val="24"/>
        </w:rPr>
      </w:pPr>
      <w:r>
        <w:rPr>
          <w:rFonts w:ascii="Tahoma" w:hAnsi="Tahoma" w:cs="Tahoma"/>
          <w:sz w:val="24"/>
          <w:szCs w:val="24"/>
        </w:rPr>
        <w:t>XXX</w:t>
      </w:r>
      <w:r w:rsidRPr="00797597">
        <w:rPr>
          <w:rFonts w:ascii="Tahoma" w:hAnsi="Tahoma" w:cs="Tahoma"/>
          <w:sz w:val="24"/>
          <w:szCs w:val="24"/>
        </w:rPr>
        <w:t xml:space="preserve"> – “</w:t>
      </w:r>
      <w:r>
        <w:rPr>
          <w:rFonts w:ascii="Tahoma" w:hAnsi="Tahoma" w:cs="Tahoma"/>
          <w:sz w:val="24"/>
          <w:szCs w:val="24"/>
        </w:rPr>
        <w:t>Quadro</w:t>
      </w:r>
      <w:r w:rsidRPr="00797597">
        <w:rPr>
          <w:rFonts w:ascii="Tahoma" w:hAnsi="Tahoma" w:cs="Tahoma"/>
          <w:sz w:val="24"/>
          <w:szCs w:val="24"/>
        </w:rPr>
        <w:t xml:space="preserve"> </w:t>
      </w:r>
      <w:r>
        <w:rPr>
          <w:rFonts w:ascii="Tahoma" w:hAnsi="Tahoma" w:cs="Tahoma"/>
          <w:sz w:val="24"/>
          <w:szCs w:val="24"/>
        </w:rPr>
        <w:t>XXX</w:t>
      </w:r>
      <w:r w:rsidRPr="00797597">
        <w:rPr>
          <w:rFonts w:ascii="Tahoma" w:hAnsi="Tahoma" w:cs="Tahoma"/>
          <w:sz w:val="24"/>
          <w:szCs w:val="24"/>
        </w:rPr>
        <w:t xml:space="preserve"> – Demonstrativo da Evolução da Despesa” do Tesouro e de outras fontes, evidenciando o comportamento dos valores realizados nos últimos três anos, por categoria econômica e grupo de despesa;</w:t>
      </w:r>
    </w:p>
    <w:p w:rsidR="00D30C95" w:rsidRDefault="00D30C95" w:rsidP="00BC04FF">
      <w:pPr>
        <w:spacing w:before="120" w:line="240" w:lineRule="auto"/>
        <w:jc w:val="both"/>
        <w:rPr>
          <w:rFonts w:ascii="Tahoma" w:hAnsi="Tahoma" w:cs="Tahoma"/>
          <w:sz w:val="24"/>
          <w:szCs w:val="24"/>
        </w:rPr>
      </w:pPr>
      <w:r w:rsidRPr="00797597">
        <w:rPr>
          <w:rFonts w:ascii="Tahoma" w:hAnsi="Tahoma" w:cs="Tahoma"/>
          <w:sz w:val="24"/>
          <w:szCs w:val="24"/>
        </w:rPr>
        <w:t>XXX</w:t>
      </w:r>
      <w:r>
        <w:rPr>
          <w:rFonts w:ascii="Tahoma" w:hAnsi="Tahoma" w:cs="Tahoma"/>
          <w:sz w:val="24"/>
          <w:szCs w:val="24"/>
        </w:rPr>
        <w:t>I</w:t>
      </w:r>
      <w:r w:rsidRPr="00797597">
        <w:rPr>
          <w:rFonts w:ascii="Tahoma" w:hAnsi="Tahoma" w:cs="Tahoma"/>
          <w:sz w:val="24"/>
          <w:szCs w:val="24"/>
        </w:rPr>
        <w:t xml:space="preserve"> – “Quadro XXX</w:t>
      </w:r>
      <w:r>
        <w:rPr>
          <w:rFonts w:ascii="Tahoma" w:hAnsi="Tahoma" w:cs="Tahoma"/>
          <w:sz w:val="24"/>
          <w:szCs w:val="24"/>
        </w:rPr>
        <w:t>I</w:t>
      </w:r>
      <w:r w:rsidRPr="00797597">
        <w:rPr>
          <w:rFonts w:ascii="Tahoma" w:hAnsi="Tahoma" w:cs="Tahoma"/>
          <w:sz w:val="24"/>
          <w:szCs w:val="24"/>
        </w:rPr>
        <w:t xml:space="preserve"> – Demonstrativo da Metodologia dos Principais Itens da Despesa”.</w:t>
      </w:r>
    </w:p>
    <w:p w:rsidR="00D30C95" w:rsidRDefault="00D30C95" w:rsidP="00BC04FF">
      <w:pPr>
        <w:spacing w:before="120" w:line="240" w:lineRule="auto"/>
        <w:jc w:val="both"/>
        <w:rPr>
          <w:rFonts w:ascii="Tahoma" w:hAnsi="Tahoma" w:cs="Tahoma"/>
          <w:sz w:val="24"/>
          <w:szCs w:val="24"/>
        </w:rPr>
      </w:pPr>
      <w:r w:rsidRPr="00B2058C">
        <w:rPr>
          <w:rFonts w:ascii="Tahoma" w:hAnsi="Tahoma" w:cs="Tahoma"/>
          <w:sz w:val="24"/>
          <w:szCs w:val="24"/>
        </w:rPr>
        <w:t>XXXII – “Quadro XXXII – Demonstrativo da Receita e Despesa</w:t>
      </w:r>
      <w:r w:rsidRPr="00797597">
        <w:rPr>
          <w:rFonts w:ascii="Tahoma" w:hAnsi="Tahoma" w:cs="Tahoma"/>
          <w:sz w:val="24"/>
          <w:szCs w:val="24"/>
        </w:rPr>
        <w:t xml:space="preserve"> por Categoria Econômica” dos orçamentos fiscal e da seguridade social, isolada e conjuntamente;</w:t>
      </w:r>
    </w:p>
    <w:p w:rsidR="00D30C95" w:rsidRPr="00797597" w:rsidRDefault="00D30C95" w:rsidP="00BC04FF">
      <w:pPr>
        <w:spacing w:before="120" w:line="240" w:lineRule="auto"/>
        <w:jc w:val="both"/>
        <w:rPr>
          <w:rFonts w:ascii="Tahoma" w:hAnsi="Tahoma" w:cs="Tahoma"/>
          <w:sz w:val="24"/>
          <w:szCs w:val="24"/>
        </w:rPr>
      </w:pPr>
      <w:r w:rsidRPr="00797597">
        <w:rPr>
          <w:rFonts w:ascii="Tahoma" w:hAnsi="Tahoma" w:cs="Tahoma"/>
          <w:sz w:val="24"/>
          <w:szCs w:val="24"/>
        </w:rPr>
        <w:t>XX</w:t>
      </w:r>
      <w:r>
        <w:rPr>
          <w:rFonts w:ascii="Tahoma" w:hAnsi="Tahoma" w:cs="Tahoma"/>
          <w:sz w:val="24"/>
          <w:szCs w:val="24"/>
        </w:rPr>
        <w:t>XIII</w:t>
      </w:r>
      <w:r w:rsidRPr="00797597">
        <w:rPr>
          <w:rFonts w:ascii="Tahoma" w:hAnsi="Tahoma" w:cs="Tahoma"/>
          <w:sz w:val="24"/>
          <w:szCs w:val="24"/>
        </w:rPr>
        <w:t xml:space="preserve"> – “Quadro XX</w:t>
      </w:r>
      <w:r>
        <w:rPr>
          <w:rFonts w:ascii="Tahoma" w:hAnsi="Tahoma" w:cs="Tahoma"/>
          <w:sz w:val="24"/>
          <w:szCs w:val="24"/>
        </w:rPr>
        <w:t>XIII</w:t>
      </w:r>
      <w:r w:rsidRPr="00797597">
        <w:rPr>
          <w:rFonts w:ascii="Tahoma" w:hAnsi="Tahoma" w:cs="Tahoma"/>
          <w:sz w:val="24"/>
          <w:szCs w:val="24"/>
        </w:rPr>
        <w:t xml:space="preserve"> - Demonstrativo </w:t>
      </w:r>
      <w:r w:rsidRPr="00B2058C">
        <w:rPr>
          <w:rFonts w:ascii="Tahoma" w:hAnsi="Tahoma" w:cs="Tahoma"/>
          <w:sz w:val="24"/>
          <w:szCs w:val="24"/>
        </w:rPr>
        <w:t>das Receitas ou Despesas Desvinculadas</w:t>
      </w:r>
      <w:r w:rsidRPr="00797597">
        <w:rPr>
          <w:rFonts w:ascii="Tahoma" w:hAnsi="Tahoma" w:cs="Tahoma"/>
          <w:sz w:val="24"/>
          <w:szCs w:val="24"/>
        </w:rPr>
        <w:t xml:space="preserve">, na forma da Emenda Constitucional nº 93/2015”. </w:t>
      </w:r>
    </w:p>
    <w:p w:rsidR="00D30C95" w:rsidRDefault="00D30C95" w:rsidP="00BC04FF">
      <w:pPr>
        <w:spacing w:before="120" w:line="240" w:lineRule="auto"/>
        <w:jc w:val="both"/>
        <w:rPr>
          <w:rFonts w:ascii="Tahoma" w:hAnsi="Tahoma" w:cs="Tahoma"/>
          <w:sz w:val="24"/>
          <w:szCs w:val="24"/>
        </w:rPr>
      </w:pPr>
      <w:r w:rsidRPr="001C4A94">
        <w:rPr>
          <w:rFonts w:ascii="Tahoma" w:hAnsi="Tahoma" w:cs="Tahoma"/>
          <w:sz w:val="24"/>
          <w:szCs w:val="24"/>
        </w:rPr>
        <w:t>XXX</w:t>
      </w:r>
      <w:r>
        <w:rPr>
          <w:rFonts w:ascii="Tahoma" w:hAnsi="Tahoma" w:cs="Tahoma"/>
          <w:sz w:val="24"/>
          <w:szCs w:val="24"/>
        </w:rPr>
        <w:t>I</w:t>
      </w:r>
      <w:r w:rsidRPr="001C4A94">
        <w:rPr>
          <w:rFonts w:ascii="Tahoma" w:hAnsi="Tahoma" w:cs="Tahoma"/>
          <w:sz w:val="24"/>
          <w:szCs w:val="24"/>
        </w:rPr>
        <w:t>V – “Quadro XXX</w:t>
      </w:r>
      <w:r>
        <w:rPr>
          <w:rFonts w:ascii="Tahoma" w:hAnsi="Tahoma" w:cs="Tahoma"/>
          <w:sz w:val="24"/>
          <w:szCs w:val="24"/>
        </w:rPr>
        <w:t>I</w:t>
      </w:r>
      <w:r w:rsidRPr="001C4A94">
        <w:rPr>
          <w:rFonts w:ascii="Tahoma" w:hAnsi="Tahoma" w:cs="Tahoma"/>
          <w:sz w:val="24"/>
          <w:szCs w:val="24"/>
        </w:rPr>
        <w:t>V – Detalhamento das Fontes de Recursos”, dos orçamentos fiscal e da seguridade social”, isolado e conjuntamente, por unidade orçamentária e grupo de despesa;</w:t>
      </w:r>
    </w:p>
    <w:p w:rsidR="00D30C95" w:rsidRPr="001C4A94" w:rsidRDefault="00D30C95" w:rsidP="00BC04FF">
      <w:pPr>
        <w:spacing w:before="120" w:line="240" w:lineRule="auto"/>
        <w:jc w:val="both"/>
        <w:rPr>
          <w:rFonts w:ascii="Tahoma" w:hAnsi="Tahoma" w:cs="Tahoma"/>
          <w:sz w:val="24"/>
          <w:szCs w:val="24"/>
        </w:rPr>
      </w:pPr>
      <w:r w:rsidRPr="001C4A94">
        <w:rPr>
          <w:rFonts w:ascii="Tahoma" w:hAnsi="Tahoma" w:cs="Tahoma"/>
          <w:sz w:val="24"/>
          <w:szCs w:val="24"/>
        </w:rPr>
        <w:t>XXXV – “Quadro XXXV – Demonstrativo da Regionalização”, dos orçamentos fiscal, da seguridade social e de investimento, identificando a despesa por região, função, programa, ação e fonte de recursos;</w:t>
      </w:r>
    </w:p>
    <w:p w:rsidR="00D30C95" w:rsidRPr="00797597" w:rsidRDefault="00D30C95" w:rsidP="00BC04FF">
      <w:pPr>
        <w:spacing w:before="120" w:line="240" w:lineRule="auto"/>
        <w:jc w:val="both"/>
        <w:rPr>
          <w:rFonts w:ascii="Tahoma" w:hAnsi="Tahoma" w:cs="Tahoma"/>
          <w:sz w:val="24"/>
          <w:szCs w:val="24"/>
        </w:rPr>
      </w:pPr>
      <w:r>
        <w:rPr>
          <w:rFonts w:ascii="Tahoma" w:hAnsi="Tahoma" w:cs="Tahoma"/>
          <w:sz w:val="24"/>
          <w:szCs w:val="24"/>
        </w:rPr>
        <w:t>XXX</w:t>
      </w:r>
      <w:r w:rsidRPr="00797597">
        <w:rPr>
          <w:rFonts w:ascii="Tahoma" w:hAnsi="Tahoma" w:cs="Tahoma"/>
          <w:sz w:val="24"/>
          <w:szCs w:val="24"/>
        </w:rPr>
        <w:t>VI – “</w:t>
      </w:r>
      <w:r>
        <w:rPr>
          <w:rFonts w:ascii="Tahoma" w:hAnsi="Tahoma" w:cs="Tahoma"/>
          <w:sz w:val="24"/>
          <w:szCs w:val="24"/>
        </w:rPr>
        <w:t>Quadro</w:t>
      </w:r>
      <w:r w:rsidRPr="00797597">
        <w:rPr>
          <w:rFonts w:ascii="Tahoma" w:hAnsi="Tahoma" w:cs="Tahoma"/>
          <w:sz w:val="24"/>
          <w:szCs w:val="24"/>
        </w:rPr>
        <w:t xml:space="preserve"> </w:t>
      </w:r>
      <w:r>
        <w:rPr>
          <w:rFonts w:ascii="Tahoma" w:hAnsi="Tahoma" w:cs="Tahoma"/>
          <w:sz w:val="24"/>
          <w:szCs w:val="24"/>
        </w:rPr>
        <w:t>XXX</w:t>
      </w:r>
      <w:r w:rsidRPr="00797597">
        <w:rPr>
          <w:rFonts w:ascii="Tahoma" w:hAnsi="Tahoma" w:cs="Tahoma"/>
          <w:sz w:val="24"/>
          <w:szCs w:val="24"/>
        </w:rPr>
        <w:t>VI – Demonstrativo de Projetos em Andamento”;</w:t>
      </w:r>
    </w:p>
    <w:p w:rsidR="00D30C95" w:rsidRDefault="00D30C95" w:rsidP="00BC04FF">
      <w:pPr>
        <w:spacing w:before="120" w:line="240" w:lineRule="auto"/>
        <w:jc w:val="both"/>
        <w:rPr>
          <w:rFonts w:ascii="Tahoma" w:hAnsi="Tahoma" w:cs="Tahoma"/>
          <w:sz w:val="24"/>
          <w:szCs w:val="24"/>
        </w:rPr>
      </w:pPr>
      <w:r>
        <w:rPr>
          <w:rFonts w:ascii="Tahoma" w:hAnsi="Tahoma" w:cs="Tahoma"/>
          <w:sz w:val="24"/>
          <w:szCs w:val="24"/>
        </w:rPr>
        <w:t>XXX</w:t>
      </w:r>
      <w:r w:rsidRPr="00797597">
        <w:rPr>
          <w:rFonts w:ascii="Tahoma" w:hAnsi="Tahoma" w:cs="Tahoma"/>
          <w:sz w:val="24"/>
          <w:szCs w:val="24"/>
        </w:rPr>
        <w:t>VII – “</w:t>
      </w:r>
      <w:r>
        <w:rPr>
          <w:rFonts w:ascii="Tahoma" w:hAnsi="Tahoma" w:cs="Tahoma"/>
          <w:sz w:val="24"/>
          <w:szCs w:val="24"/>
        </w:rPr>
        <w:t>Quadro</w:t>
      </w:r>
      <w:r w:rsidRPr="00797597">
        <w:rPr>
          <w:rFonts w:ascii="Tahoma" w:hAnsi="Tahoma" w:cs="Tahoma"/>
          <w:sz w:val="24"/>
          <w:szCs w:val="24"/>
        </w:rPr>
        <w:t xml:space="preserve"> </w:t>
      </w:r>
      <w:r>
        <w:rPr>
          <w:rFonts w:ascii="Tahoma" w:hAnsi="Tahoma" w:cs="Tahoma"/>
          <w:sz w:val="24"/>
          <w:szCs w:val="24"/>
        </w:rPr>
        <w:t>XXX</w:t>
      </w:r>
      <w:r w:rsidRPr="00797597">
        <w:rPr>
          <w:rFonts w:ascii="Tahoma" w:hAnsi="Tahoma" w:cs="Tahoma"/>
          <w:sz w:val="24"/>
          <w:szCs w:val="24"/>
        </w:rPr>
        <w:t xml:space="preserve">VII – Demonstrativo das Ações de Conservação do Patrimônio Público”; </w:t>
      </w:r>
    </w:p>
    <w:p w:rsidR="00D30C95" w:rsidRPr="00797597" w:rsidRDefault="00D30C95" w:rsidP="00BC04FF">
      <w:pPr>
        <w:spacing w:before="120" w:line="240" w:lineRule="auto"/>
        <w:jc w:val="both"/>
        <w:rPr>
          <w:rFonts w:ascii="Tahoma" w:hAnsi="Tahoma" w:cs="Tahoma"/>
          <w:sz w:val="24"/>
          <w:szCs w:val="24"/>
        </w:rPr>
      </w:pPr>
      <w:r w:rsidRPr="00797597">
        <w:rPr>
          <w:rFonts w:ascii="Tahoma" w:hAnsi="Tahoma" w:cs="Tahoma"/>
          <w:sz w:val="24"/>
          <w:szCs w:val="24"/>
        </w:rPr>
        <w:t>X</w:t>
      </w:r>
      <w:r>
        <w:rPr>
          <w:rFonts w:ascii="Tahoma" w:hAnsi="Tahoma" w:cs="Tahoma"/>
          <w:sz w:val="24"/>
          <w:szCs w:val="24"/>
        </w:rPr>
        <w:t>XXV</w:t>
      </w:r>
      <w:r w:rsidRPr="00797597">
        <w:rPr>
          <w:rFonts w:ascii="Tahoma" w:hAnsi="Tahoma" w:cs="Tahoma"/>
          <w:sz w:val="24"/>
          <w:szCs w:val="24"/>
        </w:rPr>
        <w:t xml:space="preserve">III – “Quadro </w:t>
      </w:r>
      <w:r>
        <w:rPr>
          <w:rFonts w:ascii="Tahoma" w:hAnsi="Tahoma" w:cs="Tahoma"/>
          <w:sz w:val="24"/>
          <w:szCs w:val="24"/>
        </w:rPr>
        <w:t>XX</w:t>
      </w:r>
      <w:r w:rsidRPr="00797597">
        <w:rPr>
          <w:rFonts w:ascii="Tahoma" w:hAnsi="Tahoma" w:cs="Tahoma"/>
          <w:sz w:val="24"/>
          <w:szCs w:val="24"/>
        </w:rPr>
        <w:t>X</w:t>
      </w:r>
      <w:r>
        <w:rPr>
          <w:rFonts w:ascii="Tahoma" w:hAnsi="Tahoma" w:cs="Tahoma"/>
          <w:sz w:val="24"/>
          <w:szCs w:val="24"/>
        </w:rPr>
        <w:t>V</w:t>
      </w:r>
      <w:r w:rsidRPr="00797597">
        <w:rPr>
          <w:rFonts w:ascii="Tahoma" w:hAnsi="Tahoma" w:cs="Tahoma"/>
          <w:sz w:val="24"/>
          <w:szCs w:val="24"/>
        </w:rPr>
        <w:t>III – Detalhamento do Limite do F</w:t>
      </w:r>
      <w:r>
        <w:rPr>
          <w:rFonts w:ascii="Tahoma" w:hAnsi="Tahoma" w:cs="Tahoma"/>
          <w:sz w:val="24"/>
          <w:szCs w:val="24"/>
        </w:rPr>
        <w:t xml:space="preserve">undo </w:t>
      </w:r>
      <w:r w:rsidRPr="00797597">
        <w:rPr>
          <w:rFonts w:ascii="Tahoma" w:hAnsi="Tahoma" w:cs="Tahoma"/>
          <w:sz w:val="24"/>
          <w:szCs w:val="24"/>
        </w:rPr>
        <w:t>C</w:t>
      </w:r>
      <w:r>
        <w:rPr>
          <w:rFonts w:ascii="Tahoma" w:hAnsi="Tahoma" w:cs="Tahoma"/>
          <w:sz w:val="24"/>
          <w:szCs w:val="24"/>
        </w:rPr>
        <w:t xml:space="preserve">onstitucional do </w:t>
      </w:r>
      <w:r w:rsidRPr="00797597">
        <w:rPr>
          <w:rFonts w:ascii="Tahoma" w:hAnsi="Tahoma" w:cs="Tahoma"/>
          <w:sz w:val="24"/>
          <w:szCs w:val="24"/>
        </w:rPr>
        <w:t>D</w:t>
      </w:r>
      <w:r>
        <w:rPr>
          <w:rFonts w:ascii="Tahoma" w:hAnsi="Tahoma" w:cs="Tahoma"/>
          <w:sz w:val="24"/>
          <w:szCs w:val="24"/>
        </w:rPr>
        <w:t xml:space="preserve">istrito </w:t>
      </w:r>
      <w:r w:rsidRPr="00797597">
        <w:rPr>
          <w:rFonts w:ascii="Tahoma" w:hAnsi="Tahoma" w:cs="Tahoma"/>
          <w:sz w:val="24"/>
          <w:szCs w:val="24"/>
        </w:rPr>
        <w:t>F</w:t>
      </w:r>
      <w:r>
        <w:rPr>
          <w:rFonts w:ascii="Tahoma" w:hAnsi="Tahoma" w:cs="Tahoma"/>
          <w:sz w:val="24"/>
          <w:szCs w:val="24"/>
        </w:rPr>
        <w:t>ederal</w:t>
      </w:r>
      <w:r w:rsidRPr="00797597">
        <w:rPr>
          <w:rFonts w:ascii="Tahoma" w:hAnsi="Tahoma" w:cs="Tahoma"/>
          <w:sz w:val="24"/>
          <w:szCs w:val="24"/>
        </w:rPr>
        <w:t xml:space="preserve"> para 2019”, encaminhado ao Ministério da Fazenda, contemplando o mesmo nível de detalhamento do Q</w:t>
      </w:r>
      <w:r>
        <w:rPr>
          <w:rFonts w:ascii="Tahoma" w:hAnsi="Tahoma" w:cs="Tahoma"/>
          <w:sz w:val="24"/>
          <w:szCs w:val="24"/>
        </w:rPr>
        <w:t xml:space="preserve">uadro de </w:t>
      </w:r>
      <w:r w:rsidRPr="00797597">
        <w:rPr>
          <w:rFonts w:ascii="Tahoma" w:hAnsi="Tahoma" w:cs="Tahoma"/>
          <w:sz w:val="24"/>
          <w:szCs w:val="24"/>
        </w:rPr>
        <w:t>D</w:t>
      </w:r>
      <w:r>
        <w:rPr>
          <w:rFonts w:ascii="Tahoma" w:hAnsi="Tahoma" w:cs="Tahoma"/>
          <w:sz w:val="24"/>
          <w:szCs w:val="24"/>
        </w:rPr>
        <w:t xml:space="preserve">etalhamento da </w:t>
      </w:r>
      <w:r w:rsidRPr="00797597">
        <w:rPr>
          <w:rFonts w:ascii="Tahoma" w:hAnsi="Tahoma" w:cs="Tahoma"/>
          <w:sz w:val="24"/>
          <w:szCs w:val="24"/>
        </w:rPr>
        <w:t>D</w:t>
      </w:r>
      <w:r>
        <w:rPr>
          <w:rFonts w:ascii="Tahoma" w:hAnsi="Tahoma" w:cs="Tahoma"/>
          <w:sz w:val="24"/>
          <w:szCs w:val="24"/>
        </w:rPr>
        <w:t>espesa</w:t>
      </w:r>
    </w:p>
    <w:p w:rsidR="00D30C95" w:rsidRPr="00334394" w:rsidRDefault="00D30C95" w:rsidP="00BC04FF">
      <w:pPr>
        <w:spacing w:before="120" w:line="240" w:lineRule="auto"/>
        <w:jc w:val="both"/>
        <w:rPr>
          <w:rFonts w:ascii="Tahoma" w:hAnsi="Tahoma" w:cs="Tahoma"/>
          <w:sz w:val="24"/>
          <w:szCs w:val="24"/>
        </w:rPr>
      </w:pPr>
      <w:r w:rsidRPr="00334394">
        <w:rPr>
          <w:rFonts w:ascii="Tahoma" w:hAnsi="Tahoma" w:cs="Tahoma"/>
          <w:sz w:val="24"/>
          <w:szCs w:val="24"/>
        </w:rPr>
        <w:t>§ 1º Para efeito da verificação da aplicação mínima em educação e saúde, os Quadros XIX e XX devem estar acompanhados de Adendo contendo as seguintes informações:</w:t>
      </w:r>
    </w:p>
    <w:p w:rsidR="00D30C95" w:rsidRPr="00334394" w:rsidRDefault="00D30C95" w:rsidP="00BC04FF">
      <w:pPr>
        <w:spacing w:before="120" w:line="240" w:lineRule="auto"/>
        <w:jc w:val="both"/>
        <w:rPr>
          <w:rFonts w:ascii="Tahoma" w:hAnsi="Tahoma" w:cs="Tahoma"/>
          <w:sz w:val="24"/>
          <w:szCs w:val="24"/>
        </w:rPr>
      </w:pPr>
      <w:r w:rsidRPr="00334394">
        <w:rPr>
          <w:rFonts w:ascii="Tahoma" w:hAnsi="Tahoma" w:cs="Tahoma"/>
          <w:sz w:val="24"/>
          <w:szCs w:val="24"/>
        </w:rPr>
        <w:t>I – despesas detalhadas por:</w:t>
      </w:r>
    </w:p>
    <w:p w:rsidR="00D30C95" w:rsidRPr="00334394" w:rsidRDefault="00D30C95" w:rsidP="00BC04FF">
      <w:pPr>
        <w:spacing w:before="120" w:line="240" w:lineRule="auto"/>
        <w:jc w:val="both"/>
        <w:rPr>
          <w:rFonts w:ascii="Tahoma" w:hAnsi="Tahoma" w:cs="Tahoma"/>
          <w:sz w:val="24"/>
          <w:szCs w:val="24"/>
        </w:rPr>
      </w:pPr>
      <w:r w:rsidRPr="00334394">
        <w:rPr>
          <w:rFonts w:ascii="Tahoma" w:hAnsi="Tahoma" w:cs="Tahoma"/>
          <w:sz w:val="24"/>
          <w:szCs w:val="24"/>
        </w:rPr>
        <w:t>a) unidade orçamentária;</w:t>
      </w:r>
    </w:p>
    <w:p w:rsidR="00D30C95" w:rsidRPr="00334394" w:rsidRDefault="00D30C95" w:rsidP="00BC04FF">
      <w:pPr>
        <w:spacing w:before="120" w:line="240" w:lineRule="auto"/>
        <w:jc w:val="both"/>
        <w:rPr>
          <w:rFonts w:ascii="Tahoma" w:hAnsi="Tahoma" w:cs="Tahoma"/>
          <w:sz w:val="24"/>
          <w:szCs w:val="24"/>
        </w:rPr>
      </w:pPr>
      <w:r w:rsidRPr="00334394">
        <w:rPr>
          <w:rFonts w:ascii="Tahoma" w:hAnsi="Tahoma" w:cs="Tahoma"/>
          <w:sz w:val="24"/>
          <w:szCs w:val="24"/>
        </w:rPr>
        <w:t>b) função e subfunção;</w:t>
      </w:r>
    </w:p>
    <w:p w:rsidR="00D30C95" w:rsidRPr="00334394" w:rsidRDefault="00D30C95" w:rsidP="00BC04FF">
      <w:pPr>
        <w:spacing w:before="120" w:line="240" w:lineRule="auto"/>
        <w:jc w:val="both"/>
        <w:rPr>
          <w:rFonts w:ascii="Tahoma" w:hAnsi="Tahoma" w:cs="Tahoma"/>
          <w:sz w:val="24"/>
          <w:szCs w:val="24"/>
        </w:rPr>
      </w:pPr>
      <w:r w:rsidRPr="00334394">
        <w:rPr>
          <w:rFonts w:ascii="Tahoma" w:hAnsi="Tahoma" w:cs="Tahoma"/>
          <w:sz w:val="24"/>
          <w:szCs w:val="24"/>
        </w:rPr>
        <w:t>c) programa, ação e subtítulo; e</w:t>
      </w:r>
    </w:p>
    <w:p w:rsidR="00D30C95" w:rsidRPr="00334394" w:rsidRDefault="00594FD6" w:rsidP="00BC04FF">
      <w:pPr>
        <w:spacing w:before="120" w:line="240" w:lineRule="auto"/>
        <w:jc w:val="both"/>
        <w:rPr>
          <w:rFonts w:ascii="Tahoma" w:hAnsi="Tahoma" w:cs="Tahoma"/>
          <w:sz w:val="24"/>
          <w:szCs w:val="24"/>
        </w:rPr>
      </w:pPr>
      <w:r>
        <w:rPr>
          <w:rFonts w:ascii="Tahoma" w:hAnsi="Tahoma" w:cs="Tahoma"/>
          <w:sz w:val="24"/>
          <w:szCs w:val="24"/>
        </w:rPr>
        <w:lastRenderedPageBreak/>
        <w:t>d) natureza de despesa.</w:t>
      </w:r>
    </w:p>
    <w:p w:rsidR="00D30C95" w:rsidRPr="00334394" w:rsidRDefault="00D30C95" w:rsidP="00BC04FF">
      <w:pPr>
        <w:spacing w:before="120" w:line="240" w:lineRule="auto"/>
        <w:jc w:val="both"/>
        <w:rPr>
          <w:rFonts w:ascii="Tahoma" w:hAnsi="Tahoma" w:cs="Tahoma"/>
          <w:sz w:val="24"/>
          <w:szCs w:val="24"/>
        </w:rPr>
      </w:pPr>
      <w:r w:rsidRPr="00334394">
        <w:rPr>
          <w:rFonts w:ascii="Tahoma" w:hAnsi="Tahoma" w:cs="Tahoma"/>
          <w:sz w:val="24"/>
          <w:szCs w:val="24"/>
        </w:rPr>
        <w:t>II – deduções das despesas apropriadas na manutenção e no desenvolvimento do ensino e em ações e serviços públicos de saúde detalhadas por:</w:t>
      </w:r>
    </w:p>
    <w:p w:rsidR="00D30C95" w:rsidRPr="00334394" w:rsidRDefault="00D30C95" w:rsidP="00BC04FF">
      <w:pPr>
        <w:spacing w:before="120" w:line="240" w:lineRule="auto"/>
        <w:jc w:val="both"/>
        <w:rPr>
          <w:rFonts w:ascii="Tahoma" w:hAnsi="Tahoma" w:cs="Tahoma"/>
          <w:sz w:val="24"/>
          <w:szCs w:val="24"/>
        </w:rPr>
      </w:pPr>
      <w:r w:rsidRPr="00334394">
        <w:rPr>
          <w:rFonts w:ascii="Tahoma" w:hAnsi="Tahoma" w:cs="Tahoma"/>
          <w:sz w:val="24"/>
          <w:szCs w:val="24"/>
        </w:rPr>
        <w:t>a) unidade orçamentária;</w:t>
      </w:r>
    </w:p>
    <w:p w:rsidR="00D30C95" w:rsidRPr="00334394" w:rsidRDefault="00D30C95" w:rsidP="00BC04FF">
      <w:pPr>
        <w:spacing w:before="120" w:line="240" w:lineRule="auto"/>
        <w:jc w:val="both"/>
        <w:rPr>
          <w:rFonts w:ascii="Tahoma" w:hAnsi="Tahoma" w:cs="Tahoma"/>
          <w:sz w:val="24"/>
          <w:szCs w:val="24"/>
        </w:rPr>
      </w:pPr>
      <w:r w:rsidRPr="00334394">
        <w:rPr>
          <w:rFonts w:ascii="Tahoma" w:hAnsi="Tahoma" w:cs="Tahoma"/>
          <w:sz w:val="24"/>
          <w:szCs w:val="24"/>
        </w:rPr>
        <w:t>b) função e subfunção;</w:t>
      </w:r>
    </w:p>
    <w:p w:rsidR="00D30C95" w:rsidRPr="00334394" w:rsidRDefault="00D30C95" w:rsidP="00BC04FF">
      <w:pPr>
        <w:spacing w:before="120" w:line="240" w:lineRule="auto"/>
        <w:jc w:val="both"/>
        <w:rPr>
          <w:rFonts w:ascii="Tahoma" w:hAnsi="Tahoma" w:cs="Tahoma"/>
          <w:sz w:val="24"/>
          <w:szCs w:val="24"/>
        </w:rPr>
      </w:pPr>
      <w:r w:rsidRPr="00334394">
        <w:rPr>
          <w:rFonts w:ascii="Tahoma" w:hAnsi="Tahoma" w:cs="Tahoma"/>
          <w:sz w:val="24"/>
          <w:szCs w:val="24"/>
        </w:rPr>
        <w:t>c) programa, ação e subtítulo; e</w:t>
      </w:r>
    </w:p>
    <w:p w:rsidR="00C87F11" w:rsidRPr="00797597" w:rsidRDefault="00D30C95" w:rsidP="00BC04FF">
      <w:pPr>
        <w:spacing w:before="120" w:line="240" w:lineRule="auto"/>
        <w:jc w:val="both"/>
        <w:rPr>
          <w:rFonts w:ascii="Tahoma" w:hAnsi="Tahoma" w:cs="Tahoma"/>
          <w:sz w:val="24"/>
          <w:szCs w:val="24"/>
        </w:rPr>
      </w:pPr>
      <w:r w:rsidRPr="00334394">
        <w:rPr>
          <w:rFonts w:ascii="Tahoma" w:hAnsi="Tahoma" w:cs="Tahoma"/>
          <w:sz w:val="24"/>
          <w:szCs w:val="24"/>
        </w:rPr>
        <w:t>d) natureza de despesa.</w:t>
      </w:r>
    </w:p>
    <w:p w:rsidR="00FB4E0E" w:rsidRPr="00FB4E0E" w:rsidRDefault="00FB4E0E" w:rsidP="00BC04FF">
      <w:pPr>
        <w:spacing w:before="120" w:line="240" w:lineRule="auto"/>
        <w:jc w:val="center"/>
        <w:rPr>
          <w:rFonts w:ascii="Tahoma" w:hAnsi="Tahoma" w:cs="Tahoma"/>
          <w:b/>
          <w:sz w:val="24"/>
          <w:szCs w:val="24"/>
        </w:rPr>
      </w:pPr>
      <w:r w:rsidRPr="00FB4E0E">
        <w:rPr>
          <w:rFonts w:ascii="Tahoma" w:hAnsi="Tahoma" w:cs="Tahoma"/>
          <w:b/>
          <w:sz w:val="24"/>
          <w:szCs w:val="24"/>
        </w:rPr>
        <w:t>CAPÍTULO III</w:t>
      </w:r>
    </w:p>
    <w:p w:rsidR="00FB4E0E" w:rsidRDefault="00FB4E0E" w:rsidP="00BC04FF">
      <w:pPr>
        <w:spacing w:before="120" w:line="240" w:lineRule="auto"/>
        <w:jc w:val="center"/>
        <w:rPr>
          <w:rFonts w:ascii="Tahoma" w:hAnsi="Tahoma" w:cs="Tahoma"/>
          <w:b/>
          <w:sz w:val="24"/>
          <w:szCs w:val="24"/>
        </w:rPr>
      </w:pPr>
      <w:r w:rsidRPr="00FB4E0E">
        <w:rPr>
          <w:rFonts w:ascii="Tahoma" w:hAnsi="Tahoma" w:cs="Tahoma"/>
          <w:b/>
          <w:sz w:val="24"/>
          <w:szCs w:val="24"/>
        </w:rPr>
        <w:t>DAS METAS E PRIORIDADES E DAS METAS FISCAIS</w:t>
      </w:r>
    </w:p>
    <w:p w:rsidR="00FB4E0E" w:rsidRPr="00FB4E0E" w:rsidRDefault="00FB4E0E" w:rsidP="00BC04FF">
      <w:pPr>
        <w:spacing w:before="120" w:line="240" w:lineRule="auto"/>
        <w:jc w:val="center"/>
        <w:rPr>
          <w:rFonts w:ascii="Tahoma" w:hAnsi="Tahoma" w:cs="Tahoma"/>
          <w:b/>
          <w:sz w:val="24"/>
          <w:szCs w:val="24"/>
        </w:rPr>
      </w:pPr>
      <w:r w:rsidRPr="00FB4E0E">
        <w:rPr>
          <w:rFonts w:ascii="Tahoma" w:hAnsi="Tahoma" w:cs="Tahoma"/>
          <w:b/>
          <w:sz w:val="24"/>
          <w:szCs w:val="24"/>
        </w:rPr>
        <w:t>Seção I</w:t>
      </w:r>
    </w:p>
    <w:p w:rsidR="00FB4E0E" w:rsidRDefault="00FB4E0E" w:rsidP="00BC04FF">
      <w:pPr>
        <w:spacing w:before="120" w:line="240" w:lineRule="auto"/>
        <w:jc w:val="center"/>
        <w:rPr>
          <w:rFonts w:ascii="Tahoma" w:hAnsi="Tahoma" w:cs="Tahoma"/>
          <w:b/>
          <w:sz w:val="24"/>
          <w:szCs w:val="24"/>
        </w:rPr>
      </w:pPr>
      <w:r w:rsidRPr="00FB4E0E">
        <w:rPr>
          <w:rFonts w:ascii="Tahoma" w:hAnsi="Tahoma" w:cs="Tahoma"/>
          <w:b/>
          <w:sz w:val="24"/>
          <w:szCs w:val="24"/>
        </w:rPr>
        <w:t>Metas e Prioridades</w:t>
      </w:r>
    </w:p>
    <w:p w:rsidR="00C87F11" w:rsidRPr="00797597" w:rsidRDefault="003E056B" w:rsidP="00BC04FF">
      <w:pPr>
        <w:spacing w:before="120" w:line="240" w:lineRule="auto"/>
        <w:jc w:val="both"/>
        <w:rPr>
          <w:rFonts w:ascii="Tahoma" w:hAnsi="Tahoma" w:cs="Tahoma"/>
          <w:sz w:val="24"/>
          <w:szCs w:val="24"/>
        </w:rPr>
      </w:pPr>
      <w:r>
        <w:rPr>
          <w:rFonts w:ascii="Tahoma" w:hAnsi="Tahoma" w:cs="Tahoma"/>
          <w:sz w:val="24"/>
          <w:szCs w:val="24"/>
        </w:rPr>
        <w:t>Art. 5</w:t>
      </w:r>
      <w:r w:rsidR="00C87F11" w:rsidRPr="00797597">
        <w:rPr>
          <w:rFonts w:ascii="Tahoma" w:hAnsi="Tahoma" w:cs="Tahoma"/>
          <w:sz w:val="24"/>
          <w:szCs w:val="24"/>
        </w:rPr>
        <w:t>º Atendidas as despesas obrigatórias e as necessárias ao funcionamento da unidade orçamentária, as metas e prioridades da Administração Pública Distrital, estabelecidas no Anexo I desta Lei e compatíveis com o P</w:t>
      </w:r>
      <w:r w:rsidR="00C87F11">
        <w:rPr>
          <w:rFonts w:ascii="Tahoma" w:hAnsi="Tahoma" w:cs="Tahoma"/>
          <w:sz w:val="24"/>
          <w:szCs w:val="24"/>
        </w:rPr>
        <w:t xml:space="preserve">lano </w:t>
      </w:r>
      <w:r w:rsidR="00C87F11" w:rsidRPr="00797597">
        <w:rPr>
          <w:rFonts w:ascii="Tahoma" w:hAnsi="Tahoma" w:cs="Tahoma"/>
          <w:sz w:val="24"/>
          <w:szCs w:val="24"/>
        </w:rPr>
        <w:t>P</w:t>
      </w:r>
      <w:r w:rsidR="00C87F11">
        <w:rPr>
          <w:rFonts w:ascii="Tahoma" w:hAnsi="Tahoma" w:cs="Tahoma"/>
          <w:sz w:val="24"/>
          <w:szCs w:val="24"/>
        </w:rPr>
        <w:t>lurianual</w:t>
      </w:r>
      <w:r w:rsidR="00C87F11" w:rsidRPr="00797597">
        <w:rPr>
          <w:rFonts w:ascii="Tahoma" w:hAnsi="Tahoma" w:cs="Tahoma"/>
          <w:sz w:val="24"/>
          <w:szCs w:val="24"/>
        </w:rPr>
        <w:t xml:space="preserve"> 2016-2019, devem ter precedência na alocação de recursos. </w:t>
      </w:r>
    </w:p>
    <w:p w:rsidR="00C87F11" w:rsidRPr="00797597" w:rsidRDefault="00C87F11" w:rsidP="00BC04FF">
      <w:pPr>
        <w:spacing w:before="120" w:line="240" w:lineRule="auto"/>
        <w:jc w:val="both"/>
        <w:rPr>
          <w:rFonts w:ascii="Tahoma" w:hAnsi="Tahoma" w:cs="Tahoma"/>
          <w:sz w:val="24"/>
          <w:szCs w:val="24"/>
        </w:rPr>
      </w:pPr>
      <w:r w:rsidRPr="00797597">
        <w:rPr>
          <w:rFonts w:ascii="Tahoma" w:hAnsi="Tahoma" w:cs="Tahoma"/>
          <w:sz w:val="24"/>
          <w:szCs w:val="24"/>
        </w:rPr>
        <w:t xml:space="preserve">§ 1º Os subtítulos priorizados no anexo referido no caput devem ser identificados nos </w:t>
      </w:r>
      <w:r w:rsidRPr="004A5657">
        <w:rPr>
          <w:rFonts w:ascii="Tahoma" w:hAnsi="Tahoma" w:cs="Tahoma"/>
          <w:sz w:val="24"/>
          <w:szCs w:val="24"/>
        </w:rPr>
        <w:t xml:space="preserve">anexos </w:t>
      </w:r>
      <w:r w:rsidR="004A5657" w:rsidRPr="004A5657">
        <w:rPr>
          <w:rFonts w:ascii="Tahoma" w:hAnsi="Tahoma" w:cs="Tahoma"/>
          <w:sz w:val="24"/>
          <w:szCs w:val="24"/>
        </w:rPr>
        <w:t>IV</w:t>
      </w:r>
      <w:r w:rsidRPr="004A5657">
        <w:rPr>
          <w:rFonts w:ascii="Tahoma" w:hAnsi="Tahoma" w:cs="Tahoma"/>
          <w:sz w:val="24"/>
          <w:szCs w:val="24"/>
        </w:rPr>
        <w:t xml:space="preserve"> e </w:t>
      </w:r>
      <w:r w:rsidR="004A5657" w:rsidRPr="004A5657">
        <w:rPr>
          <w:rFonts w:ascii="Tahoma" w:hAnsi="Tahoma" w:cs="Tahoma"/>
          <w:sz w:val="24"/>
          <w:szCs w:val="24"/>
        </w:rPr>
        <w:t>VIII</w:t>
      </w:r>
      <w:r w:rsidR="00E66BF1">
        <w:rPr>
          <w:rFonts w:ascii="Tahoma" w:hAnsi="Tahoma" w:cs="Tahoma"/>
          <w:sz w:val="24"/>
          <w:szCs w:val="24"/>
        </w:rPr>
        <w:t xml:space="preserve"> do art. 3</w:t>
      </w:r>
      <w:r w:rsidRPr="004A5657">
        <w:rPr>
          <w:rFonts w:ascii="Tahoma" w:hAnsi="Tahoma" w:cs="Tahoma"/>
          <w:sz w:val="24"/>
          <w:szCs w:val="24"/>
        </w:rPr>
        <w:t xml:space="preserve">º </w:t>
      </w:r>
      <w:r w:rsidRPr="00797597">
        <w:rPr>
          <w:rFonts w:ascii="Tahoma" w:hAnsi="Tahoma" w:cs="Tahoma"/>
          <w:sz w:val="24"/>
          <w:szCs w:val="24"/>
        </w:rPr>
        <w:t>desta Lei.</w:t>
      </w:r>
    </w:p>
    <w:p w:rsidR="00C87F11" w:rsidRPr="00797597" w:rsidRDefault="00C87F11" w:rsidP="00BC04FF">
      <w:pPr>
        <w:spacing w:before="120" w:line="240" w:lineRule="auto"/>
        <w:jc w:val="both"/>
        <w:rPr>
          <w:rFonts w:ascii="Tahoma" w:hAnsi="Tahoma" w:cs="Tahoma"/>
          <w:sz w:val="24"/>
          <w:szCs w:val="24"/>
        </w:rPr>
      </w:pPr>
      <w:r w:rsidRPr="00797597">
        <w:rPr>
          <w:rFonts w:ascii="Tahoma" w:hAnsi="Tahoma" w:cs="Tahoma"/>
          <w:sz w:val="24"/>
          <w:szCs w:val="24"/>
        </w:rPr>
        <w:t xml:space="preserve">§ 2º No caso de emenda parlamentar ao anexo referido no caput, o autor da referida proposição será responsável pela consignação dos recursos necessários para a sua efetiva execução, quando da apreciação do </w:t>
      </w:r>
      <w:r>
        <w:rPr>
          <w:rFonts w:ascii="Tahoma" w:hAnsi="Tahoma" w:cs="Tahoma"/>
          <w:sz w:val="24"/>
          <w:szCs w:val="24"/>
        </w:rPr>
        <w:t>Projeto de Lei Orçamentária Anual de</w:t>
      </w:r>
      <w:r w:rsidRPr="00797597">
        <w:rPr>
          <w:rFonts w:ascii="Tahoma" w:hAnsi="Tahoma" w:cs="Tahoma"/>
          <w:sz w:val="24"/>
          <w:szCs w:val="24"/>
        </w:rPr>
        <w:t xml:space="preserve"> 2019 pela </w:t>
      </w:r>
      <w:r w:rsidRPr="00966B04">
        <w:rPr>
          <w:rFonts w:ascii="Tahoma" w:hAnsi="Tahoma" w:cs="Tahoma"/>
          <w:sz w:val="24"/>
          <w:szCs w:val="24"/>
        </w:rPr>
        <w:t>Câmara Legislativa do Distrito Federal</w:t>
      </w:r>
      <w:r w:rsidRPr="00797597">
        <w:rPr>
          <w:rFonts w:ascii="Tahoma" w:hAnsi="Tahoma" w:cs="Tahoma"/>
          <w:sz w:val="24"/>
          <w:szCs w:val="24"/>
        </w:rPr>
        <w:t>.</w:t>
      </w:r>
    </w:p>
    <w:p w:rsidR="00FB4E0E" w:rsidRPr="00FB4E0E" w:rsidRDefault="00FB4E0E" w:rsidP="00BC04FF">
      <w:pPr>
        <w:spacing w:before="120" w:line="240" w:lineRule="auto"/>
        <w:jc w:val="center"/>
        <w:rPr>
          <w:rFonts w:ascii="Tahoma" w:hAnsi="Tahoma" w:cs="Tahoma"/>
          <w:b/>
          <w:sz w:val="24"/>
          <w:szCs w:val="24"/>
        </w:rPr>
      </w:pPr>
      <w:r w:rsidRPr="00FB4E0E">
        <w:rPr>
          <w:rFonts w:ascii="Tahoma" w:hAnsi="Tahoma" w:cs="Tahoma"/>
          <w:b/>
          <w:sz w:val="24"/>
          <w:szCs w:val="24"/>
        </w:rPr>
        <w:t>Seção II</w:t>
      </w:r>
    </w:p>
    <w:p w:rsidR="00FB4E0E" w:rsidRDefault="00FB4E0E" w:rsidP="00BC04FF">
      <w:pPr>
        <w:spacing w:before="120" w:line="240" w:lineRule="auto"/>
        <w:jc w:val="center"/>
        <w:rPr>
          <w:rFonts w:ascii="Tahoma" w:hAnsi="Tahoma" w:cs="Tahoma"/>
          <w:b/>
          <w:sz w:val="24"/>
          <w:szCs w:val="24"/>
        </w:rPr>
      </w:pPr>
      <w:r w:rsidRPr="00FB4E0E">
        <w:rPr>
          <w:rFonts w:ascii="Tahoma" w:hAnsi="Tahoma" w:cs="Tahoma"/>
          <w:b/>
          <w:sz w:val="24"/>
          <w:szCs w:val="24"/>
        </w:rPr>
        <w:t>Metas Fiscais</w:t>
      </w:r>
    </w:p>
    <w:p w:rsidR="00C87F11" w:rsidRPr="00C87F11" w:rsidRDefault="003E056B" w:rsidP="00BC04FF">
      <w:pPr>
        <w:spacing w:before="120" w:line="240" w:lineRule="auto"/>
        <w:jc w:val="both"/>
        <w:rPr>
          <w:rFonts w:ascii="Tahoma" w:hAnsi="Tahoma" w:cs="Tahoma"/>
          <w:sz w:val="24"/>
          <w:szCs w:val="24"/>
        </w:rPr>
      </w:pPr>
      <w:r>
        <w:rPr>
          <w:rFonts w:ascii="Tahoma" w:hAnsi="Tahoma" w:cs="Tahoma"/>
          <w:sz w:val="24"/>
          <w:szCs w:val="24"/>
        </w:rPr>
        <w:t>Art. 6</w:t>
      </w:r>
      <w:r w:rsidR="0061113A">
        <w:rPr>
          <w:rFonts w:ascii="Tahoma" w:hAnsi="Tahoma" w:cs="Tahoma"/>
          <w:sz w:val="24"/>
          <w:szCs w:val="24"/>
        </w:rPr>
        <w:t>º As metas fiscais para o exercício de 2019 constam do “Anexo II – Metas Fiscais Anuais” desta lei.</w:t>
      </w:r>
    </w:p>
    <w:p w:rsidR="0061113A" w:rsidRDefault="0061113A" w:rsidP="00BC04FF">
      <w:pPr>
        <w:spacing w:before="120" w:line="240" w:lineRule="auto"/>
        <w:jc w:val="both"/>
        <w:rPr>
          <w:rFonts w:ascii="Tahoma" w:hAnsi="Tahoma" w:cs="Tahoma"/>
          <w:sz w:val="24"/>
          <w:szCs w:val="24"/>
        </w:rPr>
      </w:pPr>
      <w:r>
        <w:rPr>
          <w:rFonts w:ascii="Tahoma" w:hAnsi="Tahoma" w:cs="Tahoma"/>
          <w:sz w:val="24"/>
          <w:szCs w:val="24"/>
        </w:rPr>
        <w:t xml:space="preserve">§1º </w:t>
      </w:r>
      <w:r w:rsidRPr="00797597">
        <w:rPr>
          <w:rFonts w:ascii="Tahoma" w:hAnsi="Tahoma" w:cs="Tahoma"/>
          <w:sz w:val="24"/>
          <w:szCs w:val="24"/>
        </w:rPr>
        <w:t xml:space="preserve">Caso sejam verificadas alterações na projeção das receitas e despesas primárias, as metas fiscais estabelecidas nesta Lei podem ser ajustadas, mediante Projeto de Lei específico a ser submetido ao Poder Legislativo, quando do encaminhamento do </w:t>
      </w:r>
      <w:r>
        <w:rPr>
          <w:rFonts w:ascii="Tahoma" w:hAnsi="Tahoma" w:cs="Tahoma"/>
          <w:sz w:val="24"/>
          <w:szCs w:val="24"/>
        </w:rPr>
        <w:t>Projeto de Lei Orçamentária Anual</w:t>
      </w:r>
      <w:r w:rsidRPr="00797597">
        <w:rPr>
          <w:rFonts w:ascii="Tahoma" w:hAnsi="Tahoma" w:cs="Tahoma"/>
          <w:sz w:val="24"/>
          <w:szCs w:val="24"/>
        </w:rPr>
        <w:t xml:space="preserve"> </w:t>
      </w:r>
      <w:r>
        <w:rPr>
          <w:rFonts w:ascii="Tahoma" w:hAnsi="Tahoma" w:cs="Tahoma"/>
          <w:sz w:val="24"/>
          <w:szCs w:val="24"/>
        </w:rPr>
        <w:t xml:space="preserve">de </w:t>
      </w:r>
      <w:r w:rsidRPr="00797597">
        <w:rPr>
          <w:rFonts w:ascii="Tahoma" w:hAnsi="Tahoma" w:cs="Tahoma"/>
          <w:sz w:val="24"/>
          <w:szCs w:val="24"/>
        </w:rPr>
        <w:t>2019, ou durante a execução do Orçamento de 2019.</w:t>
      </w:r>
    </w:p>
    <w:p w:rsidR="003B5D6E" w:rsidRPr="0061113A" w:rsidRDefault="0061113A" w:rsidP="00BC04FF">
      <w:pPr>
        <w:spacing w:before="120" w:line="240" w:lineRule="auto"/>
        <w:jc w:val="both"/>
        <w:rPr>
          <w:rFonts w:ascii="Tahoma" w:hAnsi="Tahoma" w:cs="Tahoma"/>
          <w:color w:val="000000" w:themeColor="text1"/>
          <w:sz w:val="24"/>
          <w:szCs w:val="24"/>
        </w:rPr>
      </w:pPr>
      <w:r w:rsidRPr="0061113A">
        <w:rPr>
          <w:rFonts w:ascii="Tahoma" w:hAnsi="Tahoma" w:cs="Tahoma"/>
          <w:color w:val="000000" w:themeColor="text1"/>
          <w:sz w:val="24"/>
          <w:szCs w:val="24"/>
        </w:rPr>
        <w:t>§2º</w:t>
      </w:r>
      <w:r w:rsidR="003B5D6E" w:rsidRPr="0061113A">
        <w:rPr>
          <w:rFonts w:ascii="Tahoma" w:hAnsi="Tahoma" w:cs="Tahoma"/>
          <w:color w:val="000000" w:themeColor="text1"/>
          <w:sz w:val="24"/>
          <w:szCs w:val="24"/>
        </w:rPr>
        <w:t xml:space="preserve"> A alteração decorrente de redução nas estimativas das receitas primárias deverá estar acompanhada de justificativa técnica, memória e metodologia de cálculo, no referido Projeto de Lei. </w:t>
      </w:r>
    </w:p>
    <w:p w:rsidR="00BC04FF" w:rsidRDefault="00BC04FF" w:rsidP="00BC04FF">
      <w:pPr>
        <w:spacing w:before="120" w:line="240" w:lineRule="auto"/>
        <w:jc w:val="center"/>
        <w:rPr>
          <w:rFonts w:ascii="Tahoma" w:hAnsi="Tahoma" w:cs="Tahoma"/>
          <w:b/>
          <w:sz w:val="24"/>
          <w:szCs w:val="24"/>
        </w:rPr>
      </w:pPr>
    </w:p>
    <w:p w:rsidR="00FB4E0E" w:rsidRPr="00FB4E0E" w:rsidRDefault="00FB4E0E" w:rsidP="00BC04FF">
      <w:pPr>
        <w:spacing w:before="120" w:line="240" w:lineRule="auto"/>
        <w:jc w:val="center"/>
        <w:rPr>
          <w:rFonts w:ascii="Tahoma" w:hAnsi="Tahoma" w:cs="Tahoma"/>
          <w:b/>
          <w:sz w:val="24"/>
          <w:szCs w:val="24"/>
        </w:rPr>
      </w:pPr>
      <w:r w:rsidRPr="00FB4E0E">
        <w:rPr>
          <w:rFonts w:ascii="Tahoma" w:hAnsi="Tahoma" w:cs="Tahoma"/>
          <w:b/>
          <w:sz w:val="24"/>
          <w:szCs w:val="24"/>
        </w:rPr>
        <w:t>CAPÍTULO IV</w:t>
      </w:r>
    </w:p>
    <w:p w:rsidR="00FB4E0E" w:rsidRDefault="00FB4E0E" w:rsidP="00BC04FF">
      <w:pPr>
        <w:spacing w:before="120" w:line="240" w:lineRule="auto"/>
        <w:jc w:val="center"/>
        <w:rPr>
          <w:rFonts w:ascii="Tahoma" w:hAnsi="Tahoma" w:cs="Tahoma"/>
          <w:b/>
          <w:sz w:val="24"/>
          <w:szCs w:val="24"/>
        </w:rPr>
      </w:pPr>
      <w:r w:rsidRPr="00FB4E0E">
        <w:rPr>
          <w:rFonts w:ascii="Tahoma" w:hAnsi="Tahoma" w:cs="Tahoma"/>
          <w:b/>
          <w:sz w:val="24"/>
          <w:szCs w:val="24"/>
        </w:rPr>
        <w:lastRenderedPageBreak/>
        <w:t>DAS DIRETRIZES PARA ELABORAÇÃO DO ORÇAMENTO</w:t>
      </w:r>
    </w:p>
    <w:p w:rsidR="00FB4E0E" w:rsidRPr="00FB4E0E" w:rsidRDefault="00FB4E0E" w:rsidP="00BC04FF">
      <w:pPr>
        <w:spacing w:before="120" w:line="240" w:lineRule="auto"/>
        <w:jc w:val="center"/>
        <w:rPr>
          <w:rFonts w:ascii="Tahoma" w:hAnsi="Tahoma" w:cs="Tahoma"/>
          <w:b/>
          <w:sz w:val="24"/>
          <w:szCs w:val="24"/>
        </w:rPr>
      </w:pPr>
      <w:r w:rsidRPr="00FB4E0E">
        <w:rPr>
          <w:rFonts w:ascii="Tahoma" w:hAnsi="Tahoma" w:cs="Tahoma"/>
          <w:b/>
          <w:sz w:val="24"/>
          <w:szCs w:val="24"/>
        </w:rPr>
        <w:t>Seção I</w:t>
      </w:r>
    </w:p>
    <w:p w:rsidR="00FB4E0E" w:rsidRPr="00FB4E0E" w:rsidRDefault="00FB4E0E" w:rsidP="00BC04FF">
      <w:pPr>
        <w:spacing w:before="120" w:line="240" w:lineRule="auto"/>
        <w:jc w:val="center"/>
        <w:rPr>
          <w:rFonts w:ascii="Tahoma" w:hAnsi="Tahoma" w:cs="Tahoma"/>
          <w:b/>
          <w:sz w:val="24"/>
          <w:szCs w:val="24"/>
        </w:rPr>
      </w:pPr>
      <w:r w:rsidRPr="00FB4E0E">
        <w:rPr>
          <w:rFonts w:ascii="Tahoma" w:hAnsi="Tahoma" w:cs="Tahoma"/>
          <w:b/>
          <w:sz w:val="24"/>
          <w:szCs w:val="24"/>
        </w:rPr>
        <w:t>Dos Prazos</w:t>
      </w:r>
    </w:p>
    <w:p w:rsidR="003B5D6E" w:rsidRPr="00797597" w:rsidRDefault="003E056B" w:rsidP="00BC04FF">
      <w:pPr>
        <w:spacing w:before="120" w:line="240" w:lineRule="auto"/>
        <w:jc w:val="both"/>
        <w:rPr>
          <w:rFonts w:ascii="Tahoma" w:hAnsi="Tahoma" w:cs="Tahoma"/>
          <w:sz w:val="24"/>
          <w:szCs w:val="24"/>
        </w:rPr>
      </w:pPr>
      <w:r>
        <w:rPr>
          <w:rFonts w:ascii="Tahoma" w:hAnsi="Tahoma" w:cs="Tahoma"/>
          <w:sz w:val="24"/>
          <w:szCs w:val="24"/>
        </w:rPr>
        <w:t>Art. 7°</w:t>
      </w:r>
      <w:r w:rsidR="003B5D6E" w:rsidRPr="00797597">
        <w:rPr>
          <w:rFonts w:ascii="Tahoma" w:hAnsi="Tahoma" w:cs="Tahoma"/>
          <w:sz w:val="24"/>
          <w:szCs w:val="24"/>
        </w:rPr>
        <w:t xml:space="preserve"> Os órgãos dos Poderes Legislativo, Executivo e da Defensoria Pú</w:t>
      </w:r>
      <w:r w:rsidR="0078618D">
        <w:rPr>
          <w:rFonts w:ascii="Tahoma" w:hAnsi="Tahoma" w:cs="Tahoma"/>
          <w:sz w:val="24"/>
          <w:szCs w:val="24"/>
        </w:rPr>
        <w:t>blica do Distrito Federal</w:t>
      </w:r>
      <w:r w:rsidR="003B5D6E" w:rsidRPr="00797597">
        <w:rPr>
          <w:rFonts w:ascii="Tahoma" w:hAnsi="Tahoma" w:cs="Tahoma"/>
          <w:sz w:val="24"/>
          <w:szCs w:val="24"/>
        </w:rPr>
        <w:t xml:space="preserve"> devem lançar suas propostas orçamentárias no âmbito SIGGO até 31 de julho de 201</w:t>
      </w:r>
      <w:r w:rsidR="00111999" w:rsidRPr="00797597">
        <w:rPr>
          <w:rFonts w:ascii="Tahoma" w:hAnsi="Tahoma" w:cs="Tahoma"/>
          <w:sz w:val="24"/>
          <w:szCs w:val="24"/>
        </w:rPr>
        <w:t>8</w:t>
      </w:r>
      <w:r w:rsidR="003B5D6E" w:rsidRPr="00797597">
        <w:rPr>
          <w:rFonts w:ascii="Tahoma" w:hAnsi="Tahoma" w:cs="Tahoma"/>
          <w:sz w:val="24"/>
          <w:szCs w:val="24"/>
        </w:rPr>
        <w:t>, ou em data a ser fixada pelo órgão central de planejamento e orçamento.</w:t>
      </w:r>
    </w:p>
    <w:p w:rsidR="003B5D6E" w:rsidRPr="00797597" w:rsidRDefault="003E056B" w:rsidP="00BC04FF">
      <w:pPr>
        <w:spacing w:before="120" w:line="240" w:lineRule="auto"/>
        <w:jc w:val="both"/>
        <w:rPr>
          <w:rFonts w:ascii="Tahoma" w:hAnsi="Tahoma" w:cs="Tahoma"/>
          <w:sz w:val="24"/>
          <w:szCs w:val="24"/>
        </w:rPr>
      </w:pPr>
      <w:r>
        <w:rPr>
          <w:rFonts w:ascii="Tahoma" w:hAnsi="Tahoma" w:cs="Tahoma"/>
          <w:sz w:val="24"/>
          <w:szCs w:val="24"/>
        </w:rPr>
        <w:t>Art. 8°</w:t>
      </w:r>
      <w:r w:rsidR="003B5D6E" w:rsidRPr="00797597">
        <w:rPr>
          <w:rFonts w:ascii="Tahoma" w:hAnsi="Tahoma" w:cs="Tahoma"/>
          <w:sz w:val="24"/>
          <w:szCs w:val="24"/>
        </w:rPr>
        <w:t xml:space="preserve"> O Poder Executivo deve encaminhar à </w:t>
      </w:r>
      <w:r w:rsidR="0078618D" w:rsidRPr="00966B04">
        <w:rPr>
          <w:rFonts w:ascii="Tahoma" w:hAnsi="Tahoma" w:cs="Tahoma"/>
          <w:sz w:val="24"/>
          <w:szCs w:val="24"/>
        </w:rPr>
        <w:t>Câmara Legislativa do Distrito Federal</w:t>
      </w:r>
      <w:r w:rsidR="003B5D6E" w:rsidRPr="00797597">
        <w:rPr>
          <w:rFonts w:ascii="Tahoma" w:hAnsi="Tahoma" w:cs="Tahoma"/>
          <w:sz w:val="24"/>
          <w:szCs w:val="24"/>
        </w:rPr>
        <w:t xml:space="preserve">, ao </w:t>
      </w:r>
      <w:r w:rsidR="00966B04" w:rsidRPr="00797597">
        <w:rPr>
          <w:rFonts w:ascii="Tahoma" w:hAnsi="Tahoma" w:cs="Tahoma"/>
          <w:sz w:val="24"/>
          <w:szCs w:val="24"/>
        </w:rPr>
        <w:t>T</w:t>
      </w:r>
      <w:r w:rsidR="00966B04">
        <w:rPr>
          <w:rFonts w:ascii="Tahoma" w:hAnsi="Tahoma" w:cs="Tahoma"/>
          <w:sz w:val="24"/>
          <w:szCs w:val="24"/>
        </w:rPr>
        <w:t>ribunal de Contas do Distrito Federal</w:t>
      </w:r>
      <w:r w:rsidR="003B5D6E" w:rsidRPr="00797597">
        <w:rPr>
          <w:rFonts w:ascii="Tahoma" w:hAnsi="Tahoma" w:cs="Tahoma"/>
          <w:sz w:val="24"/>
          <w:szCs w:val="24"/>
        </w:rPr>
        <w:t xml:space="preserve"> e à </w:t>
      </w:r>
      <w:r w:rsidR="0078618D" w:rsidRPr="00797597">
        <w:rPr>
          <w:rFonts w:ascii="Tahoma" w:hAnsi="Tahoma" w:cs="Tahoma"/>
          <w:sz w:val="24"/>
          <w:szCs w:val="24"/>
        </w:rPr>
        <w:t>D</w:t>
      </w:r>
      <w:r w:rsidR="0078618D">
        <w:rPr>
          <w:rFonts w:ascii="Tahoma" w:hAnsi="Tahoma" w:cs="Tahoma"/>
          <w:sz w:val="24"/>
          <w:szCs w:val="24"/>
        </w:rPr>
        <w:t xml:space="preserve">efensoria </w:t>
      </w:r>
      <w:r w:rsidR="0078618D" w:rsidRPr="00797597">
        <w:rPr>
          <w:rFonts w:ascii="Tahoma" w:hAnsi="Tahoma" w:cs="Tahoma"/>
          <w:sz w:val="24"/>
          <w:szCs w:val="24"/>
        </w:rPr>
        <w:t>P</w:t>
      </w:r>
      <w:r w:rsidR="0078618D">
        <w:rPr>
          <w:rFonts w:ascii="Tahoma" w:hAnsi="Tahoma" w:cs="Tahoma"/>
          <w:sz w:val="24"/>
          <w:szCs w:val="24"/>
        </w:rPr>
        <w:t xml:space="preserve">ública do </w:t>
      </w:r>
      <w:r w:rsidR="0078618D" w:rsidRPr="00797597">
        <w:rPr>
          <w:rFonts w:ascii="Tahoma" w:hAnsi="Tahoma" w:cs="Tahoma"/>
          <w:sz w:val="24"/>
          <w:szCs w:val="24"/>
        </w:rPr>
        <w:t>D</w:t>
      </w:r>
      <w:r w:rsidR="0078618D">
        <w:rPr>
          <w:rFonts w:ascii="Tahoma" w:hAnsi="Tahoma" w:cs="Tahoma"/>
          <w:sz w:val="24"/>
          <w:szCs w:val="24"/>
        </w:rPr>
        <w:t xml:space="preserve">istrito </w:t>
      </w:r>
      <w:r w:rsidR="0078618D" w:rsidRPr="00797597">
        <w:rPr>
          <w:rFonts w:ascii="Tahoma" w:hAnsi="Tahoma" w:cs="Tahoma"/>
          <w:sz w:val="24"/>
          <w:szCs w:val="24"/>
        </w:rPr>
        <w:t>F</w:t>
      </w:r>
      <w:r w:rsidR="0078618D">
        <w:rPr>
          <w:rFonts w:ascii="Tahoma" w:hAnsi="Tahoma" w:cs="Tahoma"/>
          <w:sz w:val="24"/>
          <w:szCs w:val="24"/>
        </w:rPr>
        <w:t>ederal</w:t>
      </w:r>
      <w:r w:rsidR="003B5D6E" w:rsidRPr="00797597">
        <w:rPr>
          <w:rFonts w:ascii="Tahoma" w:hAnsi="Tahoma" w:cs="Tahoma"/>
          <w:sz w:val="24"/>
          <w:szCs w:val="24"/>
        </w:rPr>
        <w:t xml:space="preserve">, até 30 dias antes do término do prazo de lançamentos das propostas orçamentárias para o exercício de </w:t>
      </w:r>
      <w:r w:rsidR="00111999" w:rsidRPr="00797597">
        <w:rPr>
          <w:rFonts w:ascii="Tahoma" w:hAnsi="Tahoma" w:cs="Tahoma"/>
          <w:sz w:val="24"/>
          <w:szCs w:val="24"/>
        </w:rPr>
        <w:t>2019</w:t>
      </w:r>
      <w:r w:rsidR="003B5D6E" w:rsidRPr="00797597">
        <w:rPr>
          <w:rFonts w:ascii="Tahoma" w:hAnsi="Tahoma" w:cs="Tahoma"/>
          <w:sz w:val="24"/>
          <w:szCs w:val="24"/>
        </w:rPr>
        <w:t>, a estimativa da receita conforme disposto n</w:t>
      </w:r>
      <w:r w:rsidR="004A5657" w:rsidRPr="004A5657">
        <w:rPr>
          <w:rFonts w:ascii="Tahoma" w:hAnsi="Tahoma" w:cs="Tahoma"/>
          <w:sz w:val="24"/>
          <w:szCs w:val="24"/>
        </w:rPr>
        <w:t>o art. 11</w:t>
      </w:r>
      <w:r w:rsidR="003B5D6E" w:rsidRPr="004A5657">
        <w:rPr>
          <w:rFonts w:ascii="Tahoma" w:hAnsi="Tahoma" w:cs="Tahoma"/>
          <w:sz w:val="24"/>
          <w:szCs w:val="24"/>
        </w:rPr>
        <w:t>.</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Parágrafo único. As informações de que trata o caput devem ser enviadas formalmente e por meio eletrônico, em formato compatível com editores de texto ou planilhas de cálculo.</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9°</w:t>
      </w:r>
      <w:r w:rsidR="003B5D6E" w:rsidRPr="00797597">
        <w:rPr>
          <w:rFonts w:ascii="Tahoma" w:hAnsi="Tahoma" w:cs="Tahoma"/>
          <w:sz w:val="24"/>
          <w:szCs w:val="24"/>
        </w:rPr>
        <w:t xml:space="preserve"> A </w:t>
      </w:r>
      <w:r w:rsidR="0078618D" w:rsidRPr="00966B04">
        <w:rPr>
          <w:rFonts w:ascii="Tahoma" w:hAnsi="Tahoma" w:cs="Tahoma"/>
          <w:sz w:val="24"/>
          <w:szCs w:val="24"/>
        </w:rPr>
        <w:t>Câmara Legislativa do Distrito Federal</w:t>
      </w:r>
      <w:r w:rsidR="003B5D6E" w:rsidRPr="00797597">
        <w:rPr>
          <w:rFonts w:ascii="Tahoma" w:hAnsi="Tahoma" w:cs="Tahoma"/>
          <w:sz w:val="24"/>
          <w:szCs w:val="24"/>
        </w:rPr>
        <w:t xml:space="preserve">, o </w:t>
      </w:r>
      <w:r w:rsidR="00966B04" w:rsidRPr="00797597">
        <w:rPr>
          <w:rFonts w:ascii="Tahoma" w:hAnsi="Tahoma" w:cs="Tahoma"/>
          <w:sz w:val="24"/>
          <w:szCs w:val="24"/>
        </w:rPr>
        <w:t>T</w:t>
      </w:r>
      <w:r w:rsidR="00966B04">
        <w:rPr>
          <w:rFonts w:ascii="Tahoma" w:hAnsi="Tahoma" w:cs="Tahoma"/>
          <w:sz w:val="24"/>
          <w:szCs w:val="24"/>
        </w:rPr>
        <w:t>ribunal de Contas do Distrito Federal</w:t>
      </w:r>
      <w:r w:rsidR="003B5D6E" w:rsidRPr="00797597">
        <w:rPr>
          <w:rFonts w:ascii="Tahoma" w:hAnsi="Tahoma" w:cs="Tahoma"/>
          <w:sz w:val="24"/>
          <w:szCs w:val="24"/>
        </w:rPr>
        <w:t>, a P</w:t>
      </w:r>
      <w:r w:rsidR="005238C3">
        <w:rPr>
          <w:rFonts w:ascii="Tahoma" w:hAnsi="Tahoma" w:cs="Tahoma"/>
          <w:sz w:val="24"/>
          <w:szCs w:val="24"/>
        </w:rPr>
        <w:t xml:space="preserve">rocuradoria </w:t>
      </w:r>
      <w:r w:rsidR="003B5D6E" w:rsidRPr="00797597">
        <w:rPr>
          <w:rFonts w:ascii="Tahoma" w:hAnsi="Tahoma" w:cs="Tahoma"/>
          <w:sz w:val="24"/>
          <w:szCs w:val="24"/>
        </w:rPr>
        <w:t>G</w:t>
      </w:r>
      <w:r w:rsidR="005238C3">
        <w:rPr>
          <w:rFonts w:ascii="Tahoma" w:hAnsi="Tahoma" w:cs="Tahoma"/>
          <w:sz w:val="24"/>
          <w:szCs w:val="24"/>
        </w:rPr>
        <w:t xml:space="preserve">eral do </w:t>
      </w:r>
      <w:r w:rsidR="003B5D6E" w:rsidRPr="00797597">
        <w:rPr>
          <w:rFonts w:ascii="Tahoma" w:hAnsi="Tahoma" w:cs="Tahoma"/>
          <w:sz w:val="24"/>
          <w:szCs w:val="24"/>
        </w:rPr>
        <w:t>D</w:t>
      </w:r>
      <w:r w:rsidR="005238C3">
        <w:rPr>
          <w:rFonts w:ascii="Tahoma" w:hAnsi="Tahoma" w:cs="Tahoma"/>
          <w:sz w:val="24"/>
          <w:szCs w:val="24"/>
        </w:rPr>
        <w:t xml:space="preserve">istrito </w:t>
      </w:r>
      <w:r w:rsidR="003B5D6E" w:rsidRPr="00797597">
        <w:rPr>
          <w:rFonts w:ascii="Tahoma" w:hAnsi="Tahoma" w:cs="Tahoma"/>
          <w:sz w:val="24"/>
          <w:szCs w:val="24"/>
        </w:rPr>
        <w:t>F</w:t>
      </w:r>
      <w:r w:rsidR="005238C3">
        <w:rPr>
          <w:rFonts w:ascii="Tahoma" w:hAnsi="Tahoma" w:cs="Tahoma"/>
          <w:sz w:val="24"/>
          <w:szCs w:val="24"/>
        </w:rPr>
        <w:t>ederal</w:t>
      </w:r>
      <w:r w:rsidR="003B5D6E" w:rsidRPr="00797597">
        <w:rPr>
          <w:rFonts w:ascii="Tahoma" w:hAnsi="Tahoma" w:cs="Tahoma"/>
          <w:sz w:val="24"/>
          <w:szCs w:val="24"/>
        </w:rPr>
        <w:t xml:space="preserve">, as empresas públicas dependentes e as sociedades de economia mista dependentes de recursos do Tesouro devem encaminhar à </w:t>
      </w:r>
      <w:r w:rsidR="00357C72" w:rsidRPr="00797597">
        <w:rPr>
          <w:rFonts w:ascii="Tahoma" w:hAnsi="Tahoma" w:cs="Tahoma"/>
          <w:sz w:val="24"/>
          <w:szCs w:val="24"/>
        </w:rPr>
        <w:t>S</w:t>
      </w:r>
      <w:r w:rsidR="00357C72">
        <w:rPr>
          <w:rFonts w:ascii="Tahoma" w:hAnsi="Tahoma" w:cs="Tahoma"/>
          <w:sz w:val="24"/>
          <w:szCs w:val="24"/>
        </w:rPr>
        <w:t xml:space="preserve">ecretaria de </w:t>
      </w:r>
      <w:r w:rsidR="00357C72" w:rsidRPr="00797597">
        <w:rPr>
          <w:rFonts w:ascii="Tahoma" w:hAnsi="Tahoma" w:cs="Tahoma"/>
          <w:sz w:val="24"/>
          <w:szCs w:val="24"/>
        </w:rPr>
        <w:t>E</w:t>
      </w:r>
      <w:r w:rsidR="00357C72">
        <w:rPr>
          <w:rFonts w:ascii="Tahoma" w:hAnsi="Tahoma" w:cs="Tahoma"/>
          <w:sz w:val="24"/>
          <w:szCs w:val="24"/>
        </w:rPr>
        <w:t xml:space="preserve">stado de </w:t>
      </w:r>
      <w:r w:rsidR="00357C72" w:rsidRPr="00797597">
        <w:rPr>
          <w:rFonts w:ascii="Tahoma" w:hAnsi="Tahoma" w:cs="Tahoma"/>
          <w:sz w:val="24"/>
          <w:szCs w:val="24"/>
        </w:rPr>
        <w:t>P</w:t>
      </w:r>
      <w:r w:rsidR="00357C72">
        <w:rPr>
          <w:rFonts w:ascii="Tahoma" w:hAnsi="Tahoma" w:cs="Tahoma"/>
          <w:sz w:val="24"/>
          <w:szCs w:val="24"/>
        </w:rPr>
        <w:t>lanejamento, Orçamento e Gestão</w:t>
      </w:r>
      <w:r w:rsidR="003B5D6E" w:rsidRPr="00797597">
        <w:rPr>
          <w:rFonts w:ascii="Tahoma" w:hAnsi="Tahoma" w:cs="Tahoma"/>
          <w:sz w:val="24"/>
          <w:szCs w:val="24"/>
        </w:rPr>
        <w:t xml:space="preserve">, até 15 de julho de </w:t>
      </w:r>
      <w:r w:rsidR="00111999" w:rsidRPr="00797597">
        <w:rPr>
          <w:rFonts w:ascii="Tahoma" w:hAnsi="Tahoma" w:cs="Tahoma"/>
          <w:sz w:val="24"/>
          <w:szCs w:val="24"/>
        </w:rPr>
        <w:t>2018</w:t>
      </w:r>
      <w:r w:rsidR="003B5D6E" w:rsidRPr="00797597">
        <w:rPr>
          <w:rFonts w:ascii="Tahoma" w:hAnsi="Tahoma" w:cs="Tahoma"/>
          <w:sz w:val="24"/>
          <w:szCs w:val="24"/>
        </w:rPr>
        <w:t>, a relação dos débitos judiciais de que</w:t>
      </w:r>
      <w:r w:rsidR="004A5657" w:rsidRPr="004A5657">
        <w:rPr>
          <w:rFonts w:ascii="Tahoma" w:hAnsi="Tahoma" w:cs="Tahoma"/>
          <w:sz w:val="24"/>
          <w:szCs w:val="24"/>
        </w:rPr>
        <w:t xml:space="preserve"> trata o art. 20.</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1º A relação deve discriminar o número do processo e da sentença; a data de recebimento do ofício requisitório; o valor a ser pago; o nome do beneficiário; os órgãos ou entidades devedoras; os grupos de despesas; e a ordem de precedência</w:t>
      </w:r>
      <w:r w:rsidR="00594FD6">
        <w:rPr>
          <w:rFonts w:ascii="Tahoma" w:hAnsi="Tahoma" w:cs="Tahoma"/>
          <w:sz w:val="24"/>
          <w:szCs w:val="24"/>
        </w:rPr>
        <w:t>,</w:t>
      </w:r>
      <w:r w:rsidRPr="00797597">
        <w:rPr>
          <w:rFonts w:ascii="Tahoma" w:hAnsi="Tahoma" w:cs="Tahoma"/>
          <w:sz w:val="24"/>
          <w:szCs w:val="24"/>
        </w:rPr>
        <w:t xml:space="preserve"> evidenciando a sua natureza alimentar e não alimentar.</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2º As informações de que trata o caput devem ser enviadas formalmente e por meio eletrônico, em formato compatível com editores de texto ou planilhas de cálculo.</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10</w:t>
      </w:r>
      <w:r w:rsidR="003B5D6E" w:rsidRPr="00797597">
        <w:rPr>
          <w:rFonts w:ascii="Tahoma" w:hAnsi="Tahoma" w:cs="Tahoma"/>
          <w:sz w:val="24"/>
          <w:szCs w:val="24"/>
        </w:rPr>
        <w:t xml:space="preserve">. O </w:t>
      </w:r>
      <w:r w:rsidR="00966B04" w:rsidRPr="00797597">
        <w:rPr>
          <w:rFonts w:ascii="Tahoma" w:hAnsi="Tahoma" w:cs="Tahoma"/>
          <w:sz w:val="24"/>
          <w:szCs w:val="24"/>
        </w:rPr>
        <w:t>T</w:t>
      </w:r>
      <w:r w:rsidR="00966B04">
        <w:rPr>
          <w:rFonts w:ascii="Tahoma" w:hAnsi="Tahoma" w:cs="Tahoma"/>
          <w:sz w:val="24"/>
          <w:szCs w:val="24"/>
        </w:rPr>
        <w:t>ribunal de Contas do Distrito Federal</w:t>
      </w:r>
      <w:r w:rsidR="003B5D6E" w:rsidRPr="00797597">
        <w:rPr>
          <w:rFonts w:ascii="Tahoma" w:hAnsi="Tahoma" w:cs="Tahoma"/>
          <w:sz w:val="24"/>
          <w:szCs w:val="24"/>
        </w:rPr>
        <w:t xml:space="preserve"> deve encaminhar à </w:t>
      </w:r>
      <w:r w:rsidR="0078618D" w:rsidRPr="00966B04">
        <w:rPr>
          <w:rFonts w:ascii="Tahoma" w:hAnsi="Tahoma" w:cs="Tahoma"/>
          <w:sz w:val="24"/>
          <w:szCs w:val="24"/>
        </w:rPr>
        <w:t>Câmara Legislativa do Distrito Federal</w:t>
      </w:r>
      <w:r w:rsidR="003B5D6E" w:rsidRPr="00797597">
        <w:rPr>
          <w:rFonts w:ascii="Tahoma" w:hAnsi="Tahoma" w:cs="Tahoma"/>
          <w:sz w:val="24"/>
          <w:szCs w:val="24"/>
        </w:rPr>
        <w:t xml:space="preserve"> e à </w:t>
      </w:r>
      <w:r w:rsidR="00357C72" w:rsidRPr="00797597">
        <w:rPr>
          <w:rFonts w:ascii="Tahoma" w:hAnsi="Tahoma" w:cs="Tahoma"/>
          <w:sz w:val="24"/>
          <w:szCs w:val="24"/>
        </w:rPr>
        <w:t>S</w:t>
      </w:r>
      <w:r w:rsidR="00357C72">
        <w:rPr>
          <w:rFonts w:ascii="Tahoma" w:hAnsi="Tahoma" w:cs="Tahoma"/>
          <w:sz w:val="24"/>
          <w:szCs w:val="24"/>
        </w:rPr>
        <w:t xml:space="preserve">ecretaria de </w:t>
      </w:r>
      <w:r w:rsidR="00357C72" w:rsidRPr="00797597">
        <w:rPr>
          <w:rFonts w:ascii="Tahoma" w:hAnsi="Tahoma" w:cs="Tahoma"/>
          <w:sz w:val="24"/>
          <w:szCs w:val="24"/>
        </w:rPr>
        <w:t>E</w:t>
      </w:r>
      <w:r w:rsidR="00357C72">
        <w:rPr>
          <w:rFonts w:ascii="Tahoma" w:hAnsi="Tahoma" w:cs="Tahoma"/>
          <w:sz w:val="24"/>
          <w:szCs w:val="24"/>
        </w:rPr>
        <w:t xml:space="preserve">stado de </w:t>
      </w:r>
      <w:r w:rsidR="00357C72" w:rsidRPr="00797597">
        <w:rPr>
          <w:rFonts w:ascii="Tahoma" w:hAnsi="Tahoma" w:cs="Tahoma"/>
          <w:sz w:val="24"/>
          <w:szCs w:val="24"/>
        </w:rPr>
        <w:t>P</w:t>
      </w:r>
      <w:r w:rsidR="00357C72">
        <w:rPr>
          <w:rFonts w:ascii="Tahoma" w:hAnsi="Tahoma" w:cs="Tahoma"/>
          <w:sz w:val="24"/>
          <w:szCs w:val="24"/>
        </w:rPr>
        <w:t>lanejamento, Orçamento e Gestão</w:t>
      </w:r>
      <w:r w:rsidR="003B5D6E" w:rsidRPr="00797597">
        <w:rPr>
          <w:rFonts w:ascii="Tahoma" w:hAnsi="Tahoma" w:cs="Tahoma"/>
          <w:sz w:val="24"/>
          <w:szCs w:val="24"/>
        </w:rPr>
        <w:t xml:space="preserve">, até 15 de agosto de </w:t>
      </w:r>
      <w:r w:rsidR="00111999" w:rsidRPr="00797597">
        <w:rPr>
          <w:rFonts w:ascii="Tahoma" w:hAnsi="Tahoma" w:cs="Tahoma"/>
          <w:sz w:val="24"/>
          <w:szCs w:val="24"/>
        </w:rPr>
        <w:t>2018</w:t>
      </w:r>
      <w:r w:rsidR="003B5D6E" w:rsidRPr="00797597">
        <w:rPr>
          <w:rFonts w:ascii="Tahoma" w:hAnsi="Tahoma" w:cs="Tahoma"/>
          <w:sz w:val="24"/>
          <w:szCs w:val="24"/>
        </w:rPr>
        <w:t>, o</w:t>
      </w:r>
      <w:r w:rsidR="00111999" w:rsidRPr="00797597">
        <w:rPr>
          <w:rFonts w:ascii="Tahoma" w:hAnsi="Tahoma" w:cs="Tahoma"/>
          <w:sz w:val="24"/>
          <w:szCs w:val="24"/>
        </w:rPr>
        <w:t xml:space="preserve"> </w:t>
      </w:r>
      <w:r w:rsidR="003B5D6E" w:rsidRPr="00797597">
        <w:rPr>
          <w:rFonts w:ascii="Tahoma" w:hAnsi="Tahoma" w:cs="Tahoma"/>
          <w:sz w:val="24"/>
          <w:szCs w:val="24"/>
        </w:rPr>
        <w:t>“Demonstrativo de Obras e Serviços com Indícios de Irregularidades Graves”,</w:t>
      </w:r>
      <w:r w:rsidR="00111999" w:rsidRPr="00797597">
        <w:rPr>
          <w:rFonts w:ascii="Tahoma" w:hAnsi="Tahoma" w:cs="Tahoma"/>
          <w:sz w:val="24"/>
          <w:szCs w:val="24"/>
        </w:rPr>
        <w:t xml:space="preserve"> </w:t>
      </w:r>
      <w:r w:rsidR="003B5D6E" w:rsidRPr="00797597">
        <w:rPr>
          <w:rFonts w:ascii="Tahoma" w:hAnsi="Tahoma" w:cs="Tahoma"/>
          <w:sz w:val="24"/>
          <w:szCs w:val="24"/>
        </w:rPr>
        <w:t>disponibilizando-o atuali</w:t>
      </w:r>
      <w:r w:rsidR="002313FB" w:rsidRPr="00797597">
        <w:rPr>
          <w:rFonts w:ascii="Tahoma" w:hAnsi="Tahoma" w:cs="Tahoma"/>
          <w:sz w:val="24"/>
          <w:szCs w:val="24"/>
        </w:rPr>
        <w:t xml:space="preserve">zado em seu sítio na internet. </w:t>
      </w:r>
    </w:p>
    <w:p w:rsidR="00FB4E0E" w:rsidRPr="00FB4E0E" w:rsidRDefault="00FB4E0E" w:rsidP="00BC04FF">
      <w:pPr>
        <w:spacing w:before="120" w:line="240" w:lineRule="auto"/>
        <w:jc w:val="center"/>
        <w:rPr>
          <w:rFonts w:ascii="Tahoma" w:hAnsi="Tahoma" w:cs="Tahoma"/>
          <w:b/>
          <w:sz w:val="24"/>
          <w:szCs w:val="24"/>
        </w:rPr>
      </w:pPr>
      <w:r w:rsidRPr="00FB4E0E">
        <w:rPr>
          <w:rFonts w:ascii="Tahoma" w:hAnsi="Tahoma" w:cs="Tahoma"/>
          <w:b/>
          <w:sz w:val="24"/>
          <w:szCs w:val="24"/>
        </w:rPr>
        <w:t>Seção II</w:t>
      </w:r>
    </w:p>
    <w:p w:rsidR="00FB4E0E" w:rsidRPr="00FB4E0E" w:rsidRDefault="00FB4E0E" w:rsidP="00BC04FF">
      <w:pPr>
        <w:spacing w:before="120" w:line="240" w:lineRule="auto"/>
        <w:jc w:val="center"/>
        <w:rPr>
          <w:rFonts w:ascii="Tahoma" w:hAnsi="Tahoma" w:cs="Tahoma"/>
          <w:b/>
          <w:sz w:val="24"/>
          <w:szCs w:val="24"/>
        </w:rPr>
      </w:pPr>
      <w:r w:rsidRPr="00FB4E0E">
        <w:rPr>
          <w:rFonts w:ascii="Tahoma" w:hAnsi="Tahoma" w:cs="Tahoma"/>
          <w:b/>
          <w:sz w:val="24"/>
          <w:szCs w:val="24"/>
        </w:rPr>
        <w:t>Da Estimativa da Receita</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11</w:t>
      </w:r>
      <w:r w:rsidR="003B5D6E" w:rsidRPr="00797597">
        <w:rPr>
          <w:rFonts w:ascii="Tahoma" w:hAnsi="Tahoma" w:cs="Tahoma"/>
          <w:sz w:val="24"/>
          <w:szCs w:val="24"/>
        </w:rPr>
        <w:t xml:space="preserve">. A estimativa da receita e da </w:t>
      </w:r>
      <w:r w:rsidR="00B44E47" w:rsidRPr="00797597">
        <w:rPr>
          <w:rFonts w:ascii="Tahoma" w:hAnsi="Tahoma" w:cs="Tahoma"/>
          <w:sz w:val="24"/>
          <w:szCs w:val="24"/>
        </w:rPr>
        <w:t>R</w:t>
      </w:r>
      <w:r w:rsidR="00B44E47">
        <w:rPr>
          <w:rFonts w:ascii="Tahoma" w:hAnsi="Tahoma" w:cs="Tahoma"/>
          <w:sz w:val="24"/>
          <w:szCs w:val="24"/>
        </w:rPr>
        <w:t xml:space="preserve">eceita </w:t>
      </w:r>
      <w:r w:rsidR="00B44E47" w:rsidRPr="00797597">
        <w:rPr>
          <w:rFonts w:ascii="Tahoma" w:hAnsi="Tahoma" w:cs="Tahoma"/>
          <w:sz w:val="24"/>
          <w:szCs w:val="24"/>
        </w:rPr>
        <w:t>C</w:t>
      </w:r>
      <w:r w:rsidR="00B44E47">
        <w:rPr>
          <w:rFonts w:ascii="Tahoma" w:hAnsi="Tahoma" w:cs="Tahoma"/>
          <w:sz w:val="24"/>
          <w:szCs w:val="24"/>
        </w:rPr>
        <w:t xml:space="preserve">orrente </w:t>
      </w:r>
      <w:r w:rsidR="00B44E47" w:rsidRPr="00797597">
        <w:rPr>
          <w:rFonts w:ascii="Tahoma" w:hAnsi="Tahoma" w:cs="Tahoma"/>
          <w:sz w:val="24"/>
          <w:szCs w:val="24"/>
        </w:rPr>
        <w:t>L</w:t>
      </w:r>
      <w:r w:rsidR="00B44E47">
        <w:rPr>
          <w:rFonts w:ascii="Tahoma" w:hAnsi="Tahoma" w:cs="Tahoma"/>
          <w:sz w:val="24"/>
          <w:szCs w:val="24"/>
        </w:rPr>
        <w:t>íquida</w:t>
      </w:r>
      <w:r w:rsidR="003B5D6E" w:rsidRPr="00797597">
        <w:rPr>
          <w:rFonts w:ascii="Tahoma" w:hAnsi="Tahoma" w:cs="Tahoma"/>
          <w:sz w:val="24"/>
          <w:szCs w:val="24"/>
        </w:rPr>
        <w:t xml:space="preserve"> para o </w:t>
      </w:r>
      <w:r w:rsidR="00782F16">
        <w:rPr>
          <w:rFonts w:ascii="Tahoma" w:hAnsi="Tahoma" w:cs="Tahoma"/>
          <w:sz w:val="24"/>
          <w:szCs w:val="24"/>
        </w:rPr>
        <w:t>Projeto de Lei Orçamentária Anual de</w:t>
      </w:r>
      <w:r w:rsidR="003B5D6E" w:rsidRPr="00797597">
        <w:rPr>
          <w:rFonts w:ascii="Tahoma" w:hAnsi="Tahoma" w:cs="Tahoma"/>
          <w:sz w:val="24"/>
          <w:szCs w:val="24"/>
        </w:rPr>
        <w:t xml:space="preserve"> </w:t>
      </w:r>
      <w:r w:rsidR="00111999" w:rsidRPr="00797597">
        <w:rPr>
          <w:rFonts w:ascii="Tahoma" w:hAnsi="Tahoma" w:cs="Tahoma"/>
          <w:sz w:val="24"/>
          <w:szCs w:val="24"/>
        </w:rPr>
        <w:t>2019</w:t>
      </w:r>
      <w:r w:rsidR="003B5D6E" w:rsidRPr="00797597">
        <w:rPr>
          <w:rFonts w:ascii="Tahoma" w:hAnsi="Tahoma" w:cs="Tahoma"/>
          <w:sz w:val="24"/>
          <w:szCs w:val="24"/>
        </w:rPr>
        <w:t xml:space="preserve"> deve observar as normas</w:t>
      </w:r>
      <w:r w:rsidR="00111999" w:rsidRPr="00797597">
        <w:rPr>
          <w:rFonts w:ascii="Tahoma" w:hAnsi="Tahoma" w:cs="Tahoma"/>
          <w:sz w:val="24"/>
          <w:szCs w:val="24"/>
        </w:rPr>
        <w:t xml:space="preserve"> </w:t>
      </w:r>
      <w:r w:rsidR="003B5D6E" w:rsidRPr="00797597">
        <w:rPr>
          <w:rFonts w:ascii="Tahoma" w:hAnsi="Tahoma" w:cs="Tahoma"/>
          <w:sz w:val="24"/>
          <w:szCs w:val="24"/>
        </w:rPr>
        <w:t>técnicas e legais, considerar os efeitos da variação do índice de preços, do</w:t>
      </w:r>
      <w:r w:rsidR="00111999" w:rsidRPr="00797597">
        <w:rPr>
          <w:rFonts w:ascii="Tahoma" w:hAnsi="Tahoma" w:cs="Tahoma"/>
          <w:sz w:val="24"/>
          <w:szCs w:val="24"/>
        </w:rPr>
        <w:t xml:space="preserve"> </w:t>
      </w:r>
      <w:r w:rsidR="003B5D6E" w:rsidRPr="00797597">
        <w:rPr>
          <w:rFonts w:ascii="Tahoma" w:hAnsi="Tahoma" w:cs="Tahoma"/>
          <w:sz w:val="24"/>
          <w:szCs w:val="24"/>
        </w:rPr>
        <w:t>crescimento econômico, das alterações na legislação ou de qualquer outro fator</w:t>
      </w:r>
      <w:r w:rsidR="00111999" w:rsidRPr="00797597">
        <w:rPr>
          <w:rFonts w:ascii="Tahoma" w:hAnsi="Tahoma" w:cs="Tahoma"/>
          <w:sz w:val="24"/>
          <w:szCs w:val="24"/>
        </w:rPr>
        <w:t xml:space="preserve"> </w:t>
      </w:r>
      <w:r w:rsidR="003B5D6E" w:rsidRPr="00797597">
        <w:rPr>
          <w:rFonts w:ascii="Tahoma" w:hAnsi="Tahoma" w:cs="Tahoma"/>
          <w:sz w:val="24"/>
          <w:szCs w:val="24"/>
        </w:rPr>
        <w:t>relevante, e ser acompanhada de:</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 – demonstrativo de sua evolução nos últimos três anos;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xml:space="preserve">II – projeção para os dois anos seguintes àquele a que se referirem; </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xml:space="preserve">III – metodologia de </w:t>
      </w:r>
      <w:r w:rsidR="002313FB" w:rsidRPr="00797597">
        <w:rPr>
          <w:rFonts w:ascii="Tahoma" w:hAnsi="Tahoma" w:cs="Tahoma"/>
          <w:sz w:val="24"/>
          <w:szCs w:val="24"/>
        </w:rPr>
        <w:t>cálculo e premissas utilizadas.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lastRenderedPageBreak/>
        <w:t>Art. 1</w:t>
      </w:r>
      <w:r w:rsidR="00C06E20">
        <w:rPr>
          <w:rFonts w:ascii="Tahoma" w:hAnsi="Tahoma" w:cs="Tahoma"/>
          <w:sz w:val="24"/>
          <w:szCs w:val="24"/>
        </w:rPr>
        <w:t>2</w:t>
      </w:r>
      <w:r w:rsidRPr="00797597">
        <w:rPr>
          <w:rFonts w:ascii="Tahoma" w:hAnsi="Tahoma" w:cs="Tahoma"/>
          <w:sz w:val="24"/>
          <w:szCs w:val="24"/>
        </w:rPr>
        <w:t>. As receitas diretamente arrecadadas por órgãos, fundos, autarquias,</w:t>
      </w:r>
      <w:r w:rsidR="00111999" w:rsidRPr="00797597">
        <w:rPr>
          <w:rFonts w:ascii="Tahoma" w:hAnsi="Tahoma" w:cs="Tahoma"/>
          <w:sz w:val="24"/>
          <w:szCs w:val="24"/>
        </w:rPr>
        <w:t xml:space="preserve"> </w:t>
      </w:r>
      <w:r w:rsidRPr="00797597">
        <w:rPr>
          <w:rFonts w:ascii="Tahoma" w:hAnsi="Tahoma" w:cs="Tahoma"/>
          <w:sz w:val="24"/>
          <w:szCs w:val="24"/>
        </w:rPr>
        <w:t>fundações, empresas públicas, sociedades de economia mista e demais empresas em</w:t>
      </w:r>
      <w:r w:rsidR="00111999" w:rsidRPr="00797597">
        <w:rPr>
          <w:rFonts w:ascii="Tahoma" w:hAnsi="Tahoma" w:cs="Tahoma"/>
          <w:sz w:val="24"/>
          <w:szCs w:val="24"/>
        </w:rPr>
        <w:t xml:space="preserve"> </w:t>
      </w:r>
      <w:r w:rsidRPr="00797597">
        <w:rPr>
          <w:rFonts w:ascii="Tahoma" w:hAnsi="Tahoma" w:cs="Tahoma"/>
          <w:sz w:val="24"/>
          <w:szCs w:val="24"/>
        </w:rPr>
        <w:t>que o Distrito Federal, direta ou indiretamente, detenha a maioria do capital social</w:t>
      </w:r>
      <w:r w:rsidR="00111999" w:rsidRPr="00797597">
        <w:rPr>
          <w:rFonts w:ascii="Tahoma" w:hAnsi="Tahoma" w:cs="Tahoma"/>
          <w:sz w:val="24"/>
          <w:szCs w:val="24"/>
        </w:rPr>
        <w:t xml:space="preserve"> </w:t>
      </w:r>
      <w:r w:rsidRPr="00797597">
        <w:rPr>
          <w:rFonts w:ascii="Tahoma" w:hAnsi="Tahoma" w:cs="Tahoma"/>
          <w:sz w:val="24"/>
          <w:szCs w:val="24"/>
        </w:rPr>
        <w:t>com direito a voto, devem ser destinadas a custear, prioritariamente, os gastos com</w:t>
      </w:r>
      <w:r w:rsidR="00111999" w:rsidRPr="00797597">
        <w:rPr>
          <w:rFonts w:ascii="Tahoma" w:hAnsi="Tahoma" w:cs="Tahoma"/>
          <w:sz w:val="24"/>
          <w:szCs w:val="24"/>
        </w:rPr>
        <w:t xml:space="preserve"> </w:t>
      </w:r>
      <w:r w:rsidRPr="00797597">
        <w:rPr>
          <w:rFonts w:ascii="Tahoma" w:hAnsi="Tahoma" w:cs="Tahoma"/>
          <w:sz w:val="24"/>
          <w:szCs w:val="24"/>
        </w:rPr>
        <w:t>pessoal e encargos sociais.</w:t>
      </w:r>
    </w:p>
    <w:p w:rsidR="003B5D6E"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Parágrafo único. Após o atendimento das despesas previstas no caput, deve-se dar</w:t>
      </w:r>
      <w:r w:rsidR="00111999" w:rsidRPr="00797597">
        <w:rPr>
          <w:rFonts w:ascii="Tahoma" w:hAnsi="Tahoma" w:cs="Tahoma"/>
          <w:sz w:val="24"/>
          <w:szCs w:val="24"/>
        </w:rPr>
        <w:t xml:space="preserve"> </w:t>
      </w:r>
      <w:r w:rsidRPr="00797597">
        <w:rPr>
          <w:rFonts w:ascii="Tahoma" w:hAnsi="Tahoma" w:cs="Tahoma"/>
          <w:sz w:val="24"/>
          <w:szCs w:val="24"/>
        </w:rPr>
        <w:t>prioridade às despesas de amortizações, juros, demais encargos da dívida,</w:t>
      </w:r>
      <w:r w:rsidR="00111999" w:rsidRPr="00797597">
        <w:rPr>
          <w:rFonts w:ascii="Tahoma" w:hAnsi="Tahoma" w:cs="Tahoma"/>
          <w:sz w:val="24"/>
          <w:szCs w:val="24"/>
        </w:rPr>
        <w:t xml:space="preserve"> </w:t>
      </w:r>
      <w:r w:rsidRPr="00797597">
        <w:rPr>
          <w:rFonts w:ascii="Tahoma" w:hAnsi="Tahoma" w:cs="Tahoma"/>
          <w:sz w:val="24"/>
          <w:szCs w:val="24"/>
        </w:rPr>
        <w:t>contrapartida de financiamentos ou outros encargos de sua manutenção e</w:t>
      </w:r>
      <w:r w:rsidR="00111999" w:rsidRPr="00797597">
        <w:rPr>
          <w:rFonts w:ascii="Tahoma" w:hAnsi="Tahoma" w:cs="Tahoma"/>
          <w:sz w:val="24"/>
          <w:szCs w:val="24"/>
        </w:rPr>
        <w:t xml:space="preserve"> </w:t>
      </w:r>
      <w:r w:rsidRPr="00797597">
        <w:rPr>
          <w:rFonts w:ascii="Tahoma" w:hAnsi="Tahoma" w:cs="Tahoma"/>
          <w:sz w:val="24"/>
          <w:szCs w:val="24"/>
        </w:rPr>
        <w:t>investimentos prioritários, respeitadas as suas peculiaridades e observadas as</w:t>
      </w:r>
      <w:r w:rsidR="00111999" w:rsidRPr="00797597">
        <w:rPr>
          <w:rFonts w:ascii="Tahoma" w:hAnsi="Tahoma" w:cs="Tahoma"/>
          <w:sz w:val="24"/>
          <w:szCs w:val="24"/>
        </w:rPr>
        <w:t xml:space="preserve"> </w:t>
      </w:r>
      <w:r w:rsidRPr="00797597">
        <w:rPr>
          <w:rFonts w:ascii="Tahoma" w:hAnsi="Tahoma" w:cs="Tahoma"/>
          <w:sz w:val="24"/>
          <w:szCs w:val="24"/>
        </w:rPr>
        <w:t>prioridades de al</w:t>
      </w:r>
      <w:r w:rsidR="002313FB" w:rsidRPr="00797597">
        <w:rPr>
          <w:rFonts w:ascii="Tahoma" w:hAnsi="Tahoma" w:cs="Tahoma"/>
          <w:sz w:val="24"/>
          <w:szCs w:val="24"/>
        </w:rPr>
        <w:t>ocação estabelecidas nesta Lei.</w:t>
      </w:r>
    </w:p>
    <w:p w:rsidR="00C03735" w:rsidRDefault="00C06E20" w:rsidP="00BC04FF">
      <w:pPr>
        <w:spacing w:before="120" w:line="240" w:lineRule="auto"/>
        <w:jc w:val="both"/>
        <w:rPr>
          <w:rFonts w:ascii="Tahoma" w:hAnsi="Tahoma" w:cs="Tahoma"/>
          <w:sz w:val="24"/>
          <w:szCs w:val="24"/>
        </w:rPr>
      </w:pPr>
      <w:r>
        <w:rPr>
          <w:rFonts w:ascii="Tahoma" w:hAnsi="Tahoma" w:cs="Tahoma"/>
          <w:sz w:val="24"/>
          <w:szCs w:val="24"/>
        </w:rPr>
        <w:t>Art. 13</w:t>
      </w:r>
      <w:r w:rsidR="00C03735" w:rsidRPr="00797597">
        <w:rPr>
          <w:rFonts w:ascii="Tahoma" w:hAnsi="Tahoma" w:cs="Tahoma"/>
          <w:sz w:val="24"/>
          <w:szCs w:val="24"/>
        </w:rPr>
        <w:t xml:space="preserve">. Sem prejuízo do disposto nesta Lei, as estimativas de receita constantes do </w:t>
      </w:r>
      <w:r w:rsidR="00C03735">
        <w:rPr>
          <w:rFonts w:ascii="Tahoma" w:hAnsi="Tahoma" w:cs="Tahoma"/>
          <w:sz w:val="24"/>
          <w:szCs w:val="24"/>
        </w:rPr>
        <w:t>Projeto de Lei Orçamentária Anual</w:t>
      </w:r>
      <w:r w:rsidR="00C03735" w:rsidRPr="00797597">
        <w:rPr>
          <w:rFonts w:ascii="Tahoma" w:hAnsi="Tahoma" w:cs="Tahoma"/>
          <w:sz w:val="24"/>
          <w:szCs w:val="24"/>
        </w:rPr>
        <w:t xml:space="preserve"> poderão considerar as desonerações fiscais a serem realizadas, com efeitos no exercício de 2019.</w:t>
      </w:r>
    </w:p>
    <w:p w:rsidR="00B21AF9"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14</w:t>
      </w:r>
      <w:r w:rsidR="00B21AF9" w:rsidRPr="00797597">
        <w:rPr>
          <w:rFonts w:ascii="Tahoma" w:hAnsi="Tahoma" w:cs="Tahoma"/>
          <w:sz w:val="24"/>
          <w:szCs w:val="24"/>
        </w:rPr>
        <w:t xml:space="preserve">. Para estimativa das receitas e fixação das despesas na </w:t>
      </w:r>
      <w:r w:rsidR="00B21AF9">
        <w:rPr>
          <w:rFonts w:ascii="Tahoma" w:hAnsi="Tahoma" w:cs="Tahoma"/>
          <w:sz w:val="24"/>
          <w:szCs w:val="24"/>
        </w:rPr>
        <w:t>Lei Orçamentária Anual de</w:t>
      </w:r>
      <w:r w:rsidR="00B21AF9" w:rsidRPr="00797597">
        <w:rPr>
          <w:rFonts w:ascii="Tahoma" w:hAnsi="Tahoma" w:cs="Tahoma"/>
          <w:sz w:val="24"/>
          <w:szCs w:val="24"/>
        </w:rPr>
        <w:t xml:space="preserve"> 2019, podem ser considerados os efeitos de propostas de alteração na legislação, em tramitação ou a serem submetidos ao Poder Legislativo, que tratem sobre a majoração da receita ou de sua desvinculação. </w:t>
      </w:r>
    </w:p>
    <w:p w:rsidR="00B21AF9" w:rsidRPr="00797597" w:rsidRDefault="00B21AF9" w:rsidP="00BC04FF">
      <w:pPr>
        <w:spacing w:before="120" w:line="240" w:lineRule="auto"/>
        <w:jc w:val="both"/>
        <w:rPr>
          <w:rFonts w:ascii="Tahoma" w:hAnsi="Tahoma" w:cs="Tahoma"/>
          <w:sz w:val="24"/>
          <w:szCs w:val="24"/>
        </w:rPr>
      </w:pPr>
      <w:r w:rsidRPr="00797597">
        <w:rPr>
          <w:rFonts w:ascii="Tahoma" w:hAnsi="Tahoma" w:cs="Tahoma"/>
          <w:sz w:val="24"/>
          <w:szCs w:val="24"/>
        </w:rPr>
        <w:t xml:space="preserve">§ 1º Os recursos consignados na forma deste artigo, no </w:t>
      </w:r>
      <w:r>
        <w:rPr>
          <w:rFonts w:ascii="Tahoma" w:hAnsi="Tahoma" w:cs="Tahoma"/>
          <w:sz w:val="24"/>
          <w:szCs w:val="24"/>
        </w:rPr>
        <w:t>Projeto de Lei Orçamentária Anual</w:t>
      </w:r>
      <w:r w:rsidRPr="00797597">
        <w:rPr>
          <w:rFonts w:ascii="Tahoma" w:hAnsi="Tahoma" w:cs="Tahoma"/>
          <w:sz w:val="24"/>
          <w:szCs w:val="24"/>
        </w:rPr>
        <w:t xml:space="preserve"> </w:t>
      </w:r>
      <w:r>
        <w:rPr>
          <w:rFonts w:ascii="Tahoma" w:hAnsi="Tahoma" w:cs="Tahoma"/>
          <w:sz w:val="24"/>
          <w:szCs w:val="24"/>
        </w:rPr>
        <w:t xml:space="preserve">de </w:t>
      </w:r>
      <w:r w:rsidRPr="00797597">
        <w:rPr>
          <w:rFonts w:ascii="Tahoma" w:hAnsi="Tahoma" w:cs="Tahoma"/>
          <w:sz w:val="24"/>
          <w:szCs w:val="24"/>
        </w:rPr>
        <w:t>2019, devem ser classificados com fonte de recursos condicionados (fonte 9XX), cuja especificação, na despesa, deve permitir a identificação da origem da receita.</w:t>
      </w:r>
    </w:p>
    <w:p w:rsidR="00B21AF9" w:rsidRPr="00797597" w:rsidRDefault="00B21AF9" w:rsidP="00BC04FF">
      <w:pPr>
        <w:spacing w:before="120" w:line="240" w:lineRule="auto"/>
        <w:jc w:val="both"/>
        <w:rPr>
          <w:rFonts w:ascii="Tahoma" w:hAnsi="Tahoma" w:cs="Tahoma"/>
          <w:sz w:val="24"/>
          <w:szCs w:val="24"/>
        </w:rPr>
      </w:pPr>
      <w:r w:rsidRPr="00797597">
        <w:rPr>
          <w:rFonts w:ascii="Tahoma" w:hAnsi="Tahoma" w:cs="Tahoma"/>
          <w:sz w:val="24"/>
          <w:szCs w:val="24"/>
        </w:rPr>
        <w:t xml:space="preserve">§ 2º Nos anexos que acompanham o </w:t>
      </w:r>
      <w:r>
        <w:rPr>
          <w:rFonts w:ascii="Tahoma" w:hAnsi="Tahoma" w:cs="Tahoma"/>
          <w:sz w:val="24"/>
          <w:szCs w:val="24"/>
        </w:rPr>
        <w:t>Projeto de Lei Orçamentária Anual de</w:t>
      </w:r>
      <w:r w:rsidRPr="00797597">
        <w:rPr>
          <w:rFonts w:ascii="Tahoma" w:hAnsi="Tahoma" w:cs="Tahoma"/>
          <w:sz w:val="24"/>
          <w:szCs w:val="24"/>
        </w:rPr>
        <w:t xml:space="preserve"> 2019, devem ser identificadas as proposições de alterações na legislação e especificado o impacto na receita decorrente de cada uma das propostas.</w:t>
      </w:r>
    </w:p>
    <w:p w:rsidR="00B21AF9" w:rsidRPr="00797597" w:rsidRDefault="00B21AF9" w:rsidP="00BC04FF">
      <w:pPr>
        <w:spacing w:before="120" w:line="240" w:lineRule="auto"/>
        <w:jc w:val="both"/>
        <w:rPr>
          <w:rFonts w:ascii="Tahoma" w:hAnsi="Tahoma" w:cs="Tahoma"/>
          <w:sz w:val="24"/>
          <w:szCs w:val="24"/>
        </w:rPr>
      </w:pPr>
      <w:r w:rsidRPr="00797597">
        <w:rPr>
          <w:rFonts w:ascii="Tahoma" w:hAnsi="Tahoma" w:cs="Tahoma"/>
          <w:sz w:val="24"/>
          <w:szCs w:val="24"/>
        </w:rPr>
        <w:t xml:space="preserve">§ 3º A conversão das fontes de recursos condicionados pelas respectivas fontes definitivas será efetuada pelo órgão central de planejamento e orçamento por meio de Nota de Dotação, após a publicação da legislação pertinente. </w:t>
      </w:r>
    </w:p>
    <w:p w:rsidR="00B21AF9" w:rsidRPr="00940BAD" w:rsidRDefault="00B21AF9" w:rsidP="00BC04FF">
      <w:pPr>
        <w:spacing w:before="120" w:line="240" w:lineRule="auto"/>
        <w:jc w:val="both"/>
        <w:rPr>
          <w:rFonts w:ascii="Tahoma" w:hAnsi="Tahoma" w:cs="Tahoma"/>
          <w:color w:val="000000" w:themeColor="text1"/>
          <w:sz w:val="24"/>
          <w:szCs w:val="24"/>
        </w:rPr>
      </w:pPr>
      <w:r w:rsidRPr="00940BAD">
        <w:rPr>
          <w:rFonts w:ascii="Tahoma" w:hAnsi="Tahoma" w:cs="Tahoma"/>
          <w:color w:val="000000" w:themeColor="text1"/>
          <w:sz w:val="24"/>
          <w:szCs w:val="24"/>
        </w:rPr>
        <w:t>§ 4º Caso os projetos propostos não sejam aprovados, total ou parcialmente, de forma a não permitir a integralização dos recursos esperados, deverá ser providenciada a troca de fonte ou o contingenciamento das dotações.</w:t>
      </w:r>
    </w:p>
    <w:p w:rsidR="00B21AF9" w:rsidRPr="00797597" w:rsidRDefault="00B21AF9" w:rsidP="00BC04FF">
      <w:pPr>
        <w:spacing w:before="120" w:line="240" w:lineRule="auto"/>
        <w:jc w:val="both"/>
        <w:rPr>
          <w:rFonts w:ascii="Tahoma" w:hAnsi="Tahoma" w:cs="Tahoma"/>
          <w:sz w:val="24"/>
          <w:szCs w:val="24"/>
        </w:rPr>
      </w:pPr>
      <w:r w:rsidRPr="00797597">
        <w:rPr>
          <w:rFonts w:ascii="Tahoma" w:hAnsi="Tahoma" w:cs="Tahoma"/>
          <w:sz w:val="24"/>
          <w:szCs w:val="24"/>
        </w:rPr>
        <w:t xml:space="preserve">§ 5º É vedada a execução orçamentária nas fontes de recursos condicionados (fonte 9XX). </w:t>
      </w:r>
    </w:p>
    <w:p w:rsidR="00FB4E0E" w:rsidRPr="00FB4E0E" w:rsidRDefault="00FB4E0E" w:rsidP="00BC04FF">
      <w:pPr>
        <w:spacing w:before="120" w:line="240" w:lineRule="auto"/>
        <w:jc w:val="center"/>
        <w:rPr>
          <w:rFonts w:ascii="Tahoma" w:hAnsi="Tahoma" w:cs="Tahoma"/>
          <w:b/>
          <w:sz w:val="24"/>
          <w:szCs w:val="24"/>
        </w:rPr>
      </w:pPr>
      <w:r w:rsidRPr="00FB4E0E">
        <w:rPr>
          <w:rFonts w:ascii="Tahoma" w:hAnsi="Tahoma" w:cs="Tahoma"/>
          <w:b/>
          <w:sz w:val="24"/>
          <w:szCs w:val="24"/>
        </w:rPr>
        <w:t>Seção III</w:t>
      </w:r>
    </w:p>
    <w:p w:rsidR="00FB4E0E" w:rsidRDefault="00FB4E0E" w:rsidP="00BC04FF">
      <w:pPr>
        <w:spacing w:before="120" w:line="240" w:lineRule="auto"/>
        <w:jc w:val="center"/>
        <w:rPr>
          <w:rFonts w:ascii="Tahoma" w:hAnsi="Tahoma" w:cs="Tahoma"/>
          <w:b/>
          <w:sz w:val="24"/>
          <w:szCs w:val="24"/>
        </w:rPr>
      </w:pPr>
      <w:r w:rsidRPr="00FB4E0E">
        <w:rPr>
          <w:rFonts w:ascii="Tahoma" w:hAnsi="Tahoma" w:cs="Tahoma"/>
          <w:b/>
          <w:sz w:val="24"/>
          <w:szCs w:val="24"/>
        </w:rPr>
        <w:t>Da Fixação da Despesa</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15</w:t>
      </w:r>
      <w:r w:rsidR="003B5D6E" w:rsidRPr="00797597">
        <w:rPr>
          <w:rFonts w:ascii="Tahoma" w:hAnsi="Tahoma" w:cs="Tahoma"/>
          <w:sz w:val="24"/>
          <w:szCs w:val="24"/>
        </w:rPr>
        <w:t>. As despesas relacionadas à publicidade e propaganda do Poder Legislativo</w:t>
      </w:r>
      <w:r w:rsidR="00F6560F">
        <w:rPr>
          <w:rFonts w:ascii="Tahoma" w:hAnsi="Tahoma" w:cs="Tahoma"/>
          <w:sz w:val="24"/>
          <w:szCs w:val="24"/>
        </w:rPr>
        <w:t>,</w:t>
      </w:r>
      <w:r w:rsidR="003B5D6E" w:rsidRPr="00797597">
        <w:rPr>
          <w:rFonts w:ascii="Tahoma" w:hAnsi="Tahoma" w:cs="Tahoma"/>
          <w:sz w:val="24"/>
          <w:szCs w:val="24"/>
        </w:rPr>
        <w:t xml:space="preserve"> dos órgãos ou entidades da administração direta ou indireta do Poder Executivo e </w:t>
      </w:r>
      <w:r w:rsidR="00F6560F">
        <w:rPr>
          <w:rFonts w:ascii="Tahoma" w:hAnsi="Tahoma" w:cs="Tahoma"/>
          <w:sz w:val="24"/>
          <w:szCs w:val="24"/>
        </w:rPr>
        <w:t>d</w:t>
      </w:r>
      <w:bookmarkStart w:id="0" w:name="_GoBack"/>
      <w:bookmarkEnd w:id="0"/>
      <w:r w:rsidR="0078618D">
        <w:rPr>
          <w:rFonts w:ascii="Tahoma" w:hAnsi="Tahoma" w:cs="Tahoma"/>
          <w:sz w:val="24"/>
          <w:szCs w:val="24"/>
        </w:rPr>
        <w:t xml:space="preserve">a </w:t>
      </w:r>
      <w:r w:rsidR="0078618D" w:rsidRPr="00797597">
        <w:rPr>
          <w:rFonts w:ascii="Tahoma" w:hAnsi="Tahoma" w:cs="Tahoma"/>
          <w:sz w:val="24"/>
          <w:szCs w:val="24"/>
        </w:rPr>
        <w:t>D</w:t>
      </w:r>
      <w:r w:rsidR="0078618D">
        <w:rPr>
          <w:rFonts w:ascii="Tahoma" w:hAnsi="Tahoma" w:cs="Tahoma"/>
          <w:sz w:val="24"/>
          <w:szCs w:val="24"/>
        </w:rPr>
        <w:t xml:space="preserve">efensoria </w:t>
      </w:r>
      <w:r w:rsidR="0078618D" w:rsidRPr="00797597">
        <w:rPr>
          <w:rFonts w:ascii="Tahoma" w:hAnsi="Tahoma" w:cs="Tahoma"/>
          <w:sz w:val="24"/>
          <w:szCs w:val="24"/>
        </w:rPr>
        <w:t>P</w:t>
      </w:r>
      <w:r w:rsidR="0078618D">
        <w:rPr>
          <w:rFonts w:ascii="Tahoma" w:hAnsi="Tahoma" w:cs="Tahoma"/>
          <w:sz w:val="24"/>
          <w:szCs w:val="24"/>
        </w:rPr>
        <w:t xml:space="preserve">ública do </w:t>
      </w:r>
      <w:r w:rsidR="0078618D" w:rsidRPr="00797597">
        <w:rPr>
          <w:rFonts w:ascii="Tahoma" w:hAnsi="Tahoma" w:cs="Tahoma"/>
          <w:sz w:val="24"/>
          <w:szCs w:val="24"/>
        </w:rPr>
        <w:t>D</w:t>
      </w:r>
      <w:r w:rsidR="0078618D">
        <w:rPr>
          <w:rFonts w:ascii="Tahoma" w:hAnsi="Tahoma" w:cs="Tahoma"/>
          <w:sz w:val="24"/>
          <w:szCs w:val="24"/>
        </w:rPr>
        <w:t xml:space="preserve">istrito </w:t>
      </w:r>
      <w:r w:rsidR="0078618D" w:rsidRPr="00797597">
        <w:rPr>
          <w:rFonts w:ascii="Tahoma" w:hAnsi="Tahoma" w:cs="Tahoma"/>
          <w:sz w:val="24"/>
          <w:szCs w:val="24"/>
        </w:rPr>
        <w:t>F</w:t>
      </w:r>
      <w:r w:rsidR="0078618D">
        <w:rPr>
          <w:rFonts w:ascii="Tahoma" w:hAnsi="Tahoma" w:cs="Tahoma"/>
          <w:sz w:val="24"/>
          <w:szCs w:val="24"/>
        </w:rPr>
        <w:t>ederal</w:t>
      </w:r>
      <w:r w:rsidR="003B5D6E" w:rsidRPr="00797597">
        <w:rPr>
          <w:rFonts w:ascii="Tahoma" w:hAnsi="Tahoma" w:cs="Tahoma"/>
          <w:sz w:val="24"/>
          <w:szCs w:val="24"/>
        </w:rPr>
        <w:t xml:space="preserve"> devem constar de ação específica.</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xml:space="preserve">§ 1º As despesas previstas no caput, além de estarem classificadas em ação específica, devem ser registradas em subtítulos com esta finalidade, segregando-se as dotações </w:t>
      </w:r>
      <w:r w:rsidRPr="00797597">
        <w:rPr>
          <w:rFonts w:ascii="Tahoma" w:hAnsi="Tahoma" w:cs="Tahoma"/>
          <w:sz w:val="24"/>
          <w:szCs w:val="24"/>
        </w:rPr>
        <w:lastRenderedPageBreak/>
        <w:t>destinadas a despesas com publicidade institucional daquelas destinadas a publicidade de utilidade pública.</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xml:space="preserve">§ 2º Conforme dispõe o art. 149, §9º, da </w:t>
      </w:r>
      <w:r w:rsidR="00966B04" w:rsidRPr="00797597">
        <w:rPr>
          <w:rFonts w:ascii="Tahoma" w:hAnsi="Tahoma" w:cs="Tahoma"/>
          <w:sz w:val="24"/>
          <w:szCs w:val="24"/>
        </w:rPr>
        <w:t>L</w:t>
      </w:r>
      <w:r w:rsidR="00966B04">
        <w:rPr>
          <w:rFonts w:ascii="Tahoma" w:hAnsi="Tahoma" w:cs="Tahoma"/>
          <w:sz w:val="24"/>
          <w:szCs w:val="24"/>
        </w:rPr>
        <w:t>ei Orgânica do Distrito Federal</w:t>
      </w:r>
      <w:r w:rsidRPr="00797597">
        <w:rPr>
          <w:rFonts w:ascii="Tahoma" w:hAnsi="Tahoma" w:cs="Tahoma"/>
          <w:sz w:val="24"/>
          <w:szCs w:val="24"/>
        </w:rPr>
        <w:t>, deve ser destinado um mínimo de dez por cento da dotação orçamentária total de publicidade e propaganda para a contratação de veículos alternativos de comunicação comunitária impressa, falada, televisada e on-line sediados no Distrito Federal.</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3º As despesas de que trata o caput somente podem ser suplementadas ou criadas por meio de lei específica, exceto os subtítulos destinados à Publicidade e Propaganda Institucional, quando destinadas à publicação de atos oficiais, assinatura e aquisição de periódicos, utilizando-s</w:t>
      </w:r>
      <w:r w:rsidR="00717CCC" w:rsidRPr="00797597">
        <w:rPr>
          <w:rFonts w:ascii="Tahoma" w:hAnsi="Tahoma" w:cs="Tahoma"/>
          <w:sz w:val="24"/>
          <w:szCs w:val="24"/>
        </w:rPr>
        <w:t>e a Modalidade de Aplicação 91;</w:t>
      </w:r>
    </w:p>
    <w:p w:rsidR="00717CCC" w:rsidRPr="00797597" w:rsidRDefault="00717CCC" w:rsidP="00BC04FF">
      <w:pPr>
        <w:spacing w:before="120" w:line="240" w:lineRule="auto"/>
        <w:jc w:val="both"/>
        <w:rPr>
          <w:rFonts w:ascii="Tahoma" w:hAnsi="Tahoma" w:cs="Tahoma"/>
          <w:sz w:val="24"/>
          <w:szCs w:val="24"/>
        </w:rPr>
      </w:pPr>
      <w:r w:rsidRPr="0061113A">
        <w:rPr>
          <w:rFonts w:ascii="Tahoma" w:hAnsi="Tahoma" w:cs="Tahoma"/>
          <w:sz w:val="24"/>
          <w:szCs w:val="24"/>
        </w:rPr>
        <w:t>§ 4º Fica vedado o remanejamento de recursos das áreas de saúde, educação e segurança para atividades de que trata este artigo, salvo quando o remanejamento ocorrer no âmbito da</w:t>
      </w:r>
      <w:r w:rsidR="00C07A24" w:rsidRPr="0061113A">
        <w:rPr>
          <w:rFonts w:ascii="Tahoma" w:hAnsi="Tahoma" w:cs="Tahoma"/>
          <w:sz w:val="24"/>
          <w:szCs w:val="24"/>
        </w:rPr>
        <w:t>s</w:t>
      </w:r>
      <w:r w:rsidRPr="0061113A">
        <w:rPr>
          <w:rFonts w:ascii="Tahoma" w:hAnsi="Tahoma" w:cs="Tahoma"/>
          <w:sz w:val="24"/>
          <w:szCs w:val="24"/>
        </w:rPr>
        <w:t xml:space="preserve"> respectiva</w:t>
      </w:r>
      <w:r w:rsidR="00C07A24" w:rsidRPr="0061113A">
        <w:rPr>
          <w:rFonts w:ascii="Tahoma" w:hAnsi="Tahoma" w:cs="Tahoma"/>
          <w:sz w:val="24"/>
          <w:szCs w:val="24"/>
        </w:rPr>
        <w:t>s</w:t>
      </w:r>
      <w:r w:rsidRPr="0061113A">
        <w:rPr>
          <w:rFonts w:ascii="Tahoma" w:hAnsi="Tahoma" w:cs="Tahoma"/>
          <w:sz w:val="24"/>
          <w:szCs w:val="24"/>
        </w:rPr>
        <w:t xml:space="preserve"> área</w:t>
      </w:r>
      <w:r w:rsidR="00C07A24" w:rsidRPr="0061113A">
        <w:rPr>
          <w:rFonts w:ascii="Tahoma" w:hAnsi="Tahoma" w:cs="Tahoma"/>
          <w:sz w:val="24"/>
          <w:szCs w:val="24"/>
        </w:rPr>
        <w:t>s</w:t>
      </w:r>
      <w:r w:rsidRPr="0061113A">
        <w:rPr>
          <w:rFonts w:ascii="Tahoma" w:hAnsi="Tahoma" w:cs="Tahoma"/>
          <w:sz w:val="24"/>
          <w:szCs w:val="24"/>
        </w:rPr>
        <w:t>.</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16</w:t>
      </w:r>
      <w:r w:rsidR="003B5D6E" w:rsidRPr="00797597">
        <w:rPr>
          <w:rFonts w:ascii="Tahoma" w:hAnsi="Tahoma" w:cs="Tahoma"/>
          <w:sz w:val="24"/>
          <w:szCs w:val="24"/>
        </w:rPr>
        <w:t xml:space="preserve">. A </w:t>
      </w:r>
      <w:r w:rsidR="00782F16">
        <w:rPr>
          <w:rFonts w:ascii="Tahoma" w:hAnsi="Tahoma" w:cs="Tahoma"/>
          <w:sz w:val="24"/>
          <w:szCs w:val="24"/>
        </w:rPr>
        <w:t>Lei Orçamentária Anual de</w:t>
      </w:r>
      <w:r w:rsidR="003B5D6E" w:rsidRPr="00797597">
        <w:rPr>
          <w:rFonts w:ascii="Tahoma" w:hAnsi="Tahoma" w:cs="Tahoma"/>
          <w:sz w:val="24"/>
          <w:szCs w:val="24"/>
        </w:rPr>
        <w:t xml:space="preserve"> </w:t>
      </w:r>
      <w:r w:rsidR="00111999" w:rsidRPr="00797597">
        <w:rPr>
          <w:rFonts w:ascii="Tahoma" w:hAnsi="Tahoma" w:cs="Tahoma"/>
          <w:sz w:val="24"/>
          <w:szCs w:val="24"/>
        </w:rPr>
        <w:t>2019</w:t>
      </w:r>
      <w:r w:rsidR="003B5D6E" w:rsidRPr="00797597">
        <w:rPr>
          <w:rFonts w:ascii="Tahoma" w:hAnsi="Tahoma" w:cs="Tahoma"/>
          <w:sz w:val="24"/>
          <w:szCs w:val="24"/>
        </w:rPr>
        <w:t xml:space="preserve"> e os créditos adicionais somente podem incluir projetos ou</w:t>
      </w:r>
      <w:r w:rsidR="00111999" w:rsidRPr="00797597">
        <w:rPr>
          <w:rFonts w:ascii="Tahoma" w:hAnsi="Tahoma" w:cs="Tahoma"/>
          <w:sz w:val="24"/>
          <w:szCs w:val="24"/>
        </w:rPr>
        <w:t xml:space="preserve"> </w:t>
      </w:r>
      <w:r w:rsidR="003B5D6E" w:rsidRPr="00797597">
        <w:rPr>
          <w:rFonts w:ascii="Tahoma" w:hAnsi="Tahoma" w:cs="Tahoma"/>
          <w:sz w:val="24"/>
          <w:szCs w:val="24"/>
        </w:rPr>
        <w:t>subtítulos de projetos novos, depois de contemplados: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 – as metas e prioridades fixadas nos termos do art. 8º desta Lei;</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II – os projetos e respectivos subtítulos em andamento;</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III – as despesas com a conservação do patrimônio público;</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IV – as despesas obrigatórias de caráter constitucional ou legal;</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V – os recursos necessários para viabilizar a conclusão de uma etapa ou de uma</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unidade completa de um projeto, incluindo as contrapartidas.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xml:space="preserve">§1º Para efeito do art. 45 da </w:t>
      </w:r>
      <w:r w:rsidR="0094375E" w:rsidRPr="0094375E">
        <w:rPr>
          <w:rFonts w:ascii="Tahoma" w:hAnsi="Tahoma" w:cs="Tahoma"/>
          <w:sz w:val="24"/>
          <w:szCs w:val="24"/>
        </w:rPr>
        <w:t xml:space="preserve">Lei Complementar nº 101, de 4 de </w:t>
      </w:r>
      <w:r w:rsidR="005238C3">
        <w:rPr>
          <w:rFonts w:ascii="Tahoma" w:hAnsi="Tahoma" w:cs="Tahoma"/>
          <w:sz w:val="24"/>
          <w:szCs w:val="24"/>
        </w:rPr>
        <w:t>maio</w:t>
      </w:r>
      <w:r w:rsidR="0094375E" w:rsidRPr="0094375E">
        <w:rPr>
          <w:rFonts w:ascii="Tahoma" w:hAnsi="Tahoma" w:cs="Tahoma"/>
          <w:sz w:val="24"/>
          <w:szCs w:val="24"/>
        </w:rPr>
        <w:t xml:space="preserve"> de 2000</w:t>
      </w:r>
      <w:r w:rsidRPr="00797597">
        <w:rPr>
          <w:rFonts w:ascii="Tahoma" w:hAnsi="Tahoma" w:cs="Tahoma"/>
          <w:sz w:val="24"/>
          <w:szCs w:val="24"/>
        </w:rPr>
        <w:t>, as informações relativas a projetos</w:t>
      </w:r>
      <w:r w:rsidR="00111999" w:rsidRPr="00797597">
        <w:rPr>
          <w:rFonts w:ascii="Tahoma" w:hAnsi="Tahoma" w:cs="Tahoma"/>
          <w:sz w:val="24"/>
          <w:szCs w:val="24"/>
        </w:rPr>
        <w:t xml:space="preserve"> </w:t>
      </w:r>
      <w:r w:rsidRPr="00797597">
        <w:rPr>
          <w:rFonts w:ascii="Tahoma" w:hAnsi="Tahoma" w:cs="Tahoma"/>
          <w:sz w:val="24"/>
          <w:szCs w:val="24"/>
        </w:rPr>
        <w:t xml:space="preserve">em andamento e ações de conservação do patrimônio </w:t>
      </w:r>
      <w:r w:rsidRPr="00175C5D">
        <w:rPr>
          <w:rFonts w:ascii="Tahoma" w:hAnsi="Tahoma" w:cs="Tahoma"/>
          <w:color w:val="000000" w:themeColor="text1"/>
          <w:sz w:val="24"/>
          <w:szCs w:val="24"/>
        </w:rPr>
        <w:t xml:space="preserve">público acompanham </w:t>
      </w:r>
      <w:r w:rsidRPr="00797597">
        <w:rPr>
          <w:rFonts w:ascii="Tahoma" w:hAnsi="Tahoma" w:cs="Tahoma"/>
          <w:sz w:val="24"/>
          <w:szCs w:val="24"/>
        </w:rPr>
        <w:t xml:space="preserve">a </w:t>
      </w:r>
      <w:r w:rsidR="00782F16">
        <w:rPr>
          <w:rFonts w:ascii="Tahoma" w:hAnsi="Tahoma" w:cs="Tahoma"/>
          <w:sz w:val="24"/>
          <w:szCs w:val="24"/>
        </w:rPr>
        <w:t>Lei Orçamentária Anual de</w:t>
      </w:r>
      <w:r w:rsidRPr="00797597">
        <w:rPr>
          <w:rFonts w:ascii="Tahoma" w:hAnsi="Tahoma" w:cs="Tahoma"/>
          <w:sz w:val="24"/>
          <w:szCs w:val="24"/>
        </w:rPr>
        <w:t xml:space="preserve"> </w:t>
      </w:r>
      <w:r w:rsidR="00111999" w:rsidRPr="00797597">
        <w:rPr>
          <w:rFonts w:ascii="Tahoma" w:hAnsi="Tahoma" w:cs="Tahoma"/>
          <w:sz w:val="24"/>
          <w:szCs w:val="24"/>
        </w:rPr>
        <w:t xml:space="preserve">2019 </w:t>
      </w:r>
      <w:r w:rsidRPr="00797597">
        <w:rPr>
          <w:rFonts w:ascii="Tahoma" w:hAnsi="Tahoma" w:cs="Tahoma"/>
          <w:sz w:val="24"/>
          <w:szCs w:val="24"/>
        </w:rPr>
        <w:t>na forma de quadros e os subtítulos correspondentes devem ser identificados no</w:t>
      </w:r>
      <w:r w:rsidR="00111999" w:rsidRPr="00797597">
        <w:rPr>
          <w:rFonts w:ascii="Tahoma" w:hAnsi="Tahoma" w:cs="Tahoma"/>
          <w:sz w:val="24"/>
          <w:szCs w:val="24"/>
        </w:rPr>
        <w:t xml:space="preserve"> </w:t>
      </w:r>
      <w:r w:rsidRPr="00797597">
        <w:rPr>
          <w:rFonts w:ascii="Tahoma" w:hAnsi="Tahoma" w:cs="Tahoma"/>
          <w:sz w:val="24"/>
          <w:szCs w:val="24"/>
        </w:rPr>
        <w:t>“</w:t>
      </w:r>
      <w:r w:rsidRPr="004A5657">
        <w:rPr>
          <w:rFonts w:ascii="Tahoma" w:hAnsi="Tahoma" w:cs="Tahoma"/>
          <w:sz w:val="24"/>
          <w:szCs w:val="24"/>
        </w:rPr>
        <w:t xml:space="preserve">Anexo </w:t>
      </w:r>
      <w:r w:rsidR="004A5657" w:rsidRPr="004A5657">
        <w:rPr>
          <w:rFonts w:ascii="Tahoma" w:hAnsi="Tahoma" w:cs="Tahoma"/>
          <w:sz w:val="24"/>
          <w:szCs w:val="24"/>
        </w:rPr>
        <w:t>IV</w:t>
      </w:r>
      <w:r w:rsidRPr="004A5657">
        <w:rPr>
          <w:rFonts w:ascii="Tahoma" w:hAnsi="Tahoma" w:cs="Tahoma"/>
          <w:sz w:val="24"/>
          <w:szCs w:val="24"/>
        </w:rPr>
        <w:t xml:space="preserve"> – Detalhamento dos Créditos Orçamentários</w:t>
      </w:r>
      <w:r w:rsidR="004A5657">
        <w:rPr>
          <w:rFonts w:ascii="Tahoma" w:hAnsi="Tahoma" w:cs="Tahoma"/>
          <w:sz w:val="24"/>
          <w:szCs w:val="24"/>
        </w:rPr>
        <w:t>”.</w:t>
      </w:r>
    </w:p>
    <w:p w:rsidR="003B5D6E" w:rsidRPr="00797597" w:rsidRDefault="00A17663" w:rsidP="00BC04FF">
      <w:pPr>
        <w:spacing w:before="120" w:line="240" w:lineRule="auto"/>
        <w:jc w:val="both"/>
        <w:rPr>
          <w:rFonts w:ascii="Tahoma" w:hAnsi="Tahoma" w:cs="Tahoma"/>
          <w:sz w:val="24"/>
          <w:szCs w:val="24"/>
        </w:rPr>
      </w:pPr>
      <w:r>
        <w:rPr>
          <w:rFonts w:ascii="Tahoma" w:hAnsi="Tahoma" w:cs="Tahoma"/>
          <w:sz w:val="24"/>
          <w:szCs w:val="24"/>
        </w:rPr>
        <w:t xml:space="preserve">§2º </w:t>
      </w:r>
      <w:r w:rsidR="003B5D6E" w:rsidRPr="00797597">
        <w:rPr>
          <w:rFonts w:ascii="Tahoma" w:hAnsi="Tahoma" w:cs="Tahoma"/>
          <w:sz w:val="24"/>
          <w:szCs w:val="24"/>
        </w:rPr>
        <w:t>Os investimentos financiados por meio de agências de fomento, convênio, acordo ou outros instrumentos congêneres devem ter preferência em relação aos demais.</w:t>
      </w:r>
    </w:p>
    <w:p w:rsidR="003B5D6E" w:rsidRPr="00175C5D" w:rsidRDefault="00C06E20" w:rsidP="00BC04FF">
      <w:pPr>
        <w:spacing w:before="120" w:line="240" w:lineRule="auto"/>
        <w:jc w:val="both"/>
        <w:rPr>
          <w:rFonts w:ascii="Tahoma" w:hAnsi="Tahoma" w:cs="Tahoma"/>
          <w:sz w:val="24"/>
          <w:szCs w:val="24"/>
        </w:rPr>
      </w:pPr>
      <w:r>
        <w:rPr>
          <w:rFonts w:ascii="Tahoma" w:hAnsi="Tahoma" w:cs="Tahoma"/>
          <w:sz w:val="24"/>
          <w:szCs w:val="24"/>
        </w:rPr>
        <w:t>Art. 17</w:t>
      </w:r>
      <w:r w:rsidR="003B5D6E" w:rsidRPr="00175C5D">
        <w:rPr>
          <w:rFonts w:ascii="Tahoma" w:hAnsi="Tahoma" w:cs="Tahoma"/>
          <w:sz w:val="24"/>
          <w:szCs w:val="24"/>
        </w:rPr>
        <w:t xml:space="preserve">. Recursos financeiros da </w:t>
      </w:r>
      <w:r w:rsidR="00782F16" w:rsidRPr="00175C5D">
        <w:rPr>
          <w:rFonts w:ascii="Tahoma" w:hAnsi="Tahoma" w:cs="Tahoma"/>
          <w:sz w:val="24"/>
          <w:szCs w:val="24"/>
        </w:rPr>
        <w:t>Lei Orçamentária Anual de</w:t>
      </w:r>
      <w:r w:rsidR="003B5D6E" w:rsidRPr="00175C5D">
        <w:rPr>
          <w:rFonts w:ascii="Tahoma" w:hAnsi="Tahoma" w:cs="Tahoma"/>
          <w:sz w:val="24"/>
          <w:szCs w:val="24"/>
        </w:rPr>
        <w:t xml:space="preserve"> </w:t>
      </w:r>
      <w:r w:rsidR="00111999" w:rsidRPr="00175C5D">
        <w:rPr>
          <w:rFonts w:ascii="Tahoma" w:hAnsi="Tahoma" w:cs="Tahoma"/>
          <w:sz w:val="24"/>
          <w:szCs w:val="24"/>
        </w:rPr>
        <w:t>2019</w:t>
      </w:r>
      <w:r w:rsidR="003B5D6E" w:rsidRPr="00175C5D">
        <w:rPr>
          <w:rFonts w:ascii="Tahoma" w:hAnsi="Tahoma" w:cs="Tahoma"/>
          <w:sz w:val="24"/>
          <w:szCs w:val="24"/>
        </w:rPr>
        <w:t xml:space="preserve"> só podem ser destinados ao</w:t>
      </w:r>
      <w:r w:rsidR="002313FB" w:rsidRPr="00175C5D">
        <w:rPr>
          <w:rFonts w:ascii="Tahoma" w:hAnsi="Tahoma" w:cs="Tahoma"/>
          <w:sz w:val="24"/>
          <w:szCs w:val="24"/>
        </w:rPr>
        <w:t xml:space="preserve"> </w:t>
      </w:r>
      <w:r w:rsidR="003B5D6E" w:rsidRPr="00175C5D">
        <w:rPr>
          <w:rFonts w:ascii="Tahoma" w:hAnsi="Tahoma" w:cs="Tahoma"/>
          <w:sz w:val="24"/>
          <w:szCs w:val="24"/>
        </w:rPr>
        <w:t>desenvolvimento de ações na Região Integrada de Desenvolvimento do Distrito</w:t>
      </w:r>
      <w:r w:rsidR="002313FB" w:rsidRPr="00175C5D">
        <w:rPr>
          <w:rFonts w:ascii="Tahoma" w:hAnsi="Tahoma" w:cs="Tahoma"/>
          <w:sz w:val="24"/>
          <w:szCs w:val="24"/>
        </w:rPr>
        <w:t xml:space="preserve"> </w:t>
      </w:r>
      <w:r w:rsidR="003B5D6E" w:rsidRPr="00175C5D">
        <w:rPr>
          <w:rFonts w:ascii="Tahoma" w:hAnsi="Tahoma" w:cs="Tahoma"/>
          <w:sz w:val="24"/>
          <w:szCs w:val="24"/>
        </w:rPr>
        <w:t>Federal e Entorno – RIDE se houver contrapartida dos municípios ou dos governos</w:t>
      </w:r>
      <w:r w:rsidR="002313FB" w:rsidRPr="00175C5D">
        <w:rPr>
          <w:rFonts w:ascii="Tahoma" w:hAnsi="Tahoma" w:cs="Tahoma"/>
          <w:sz w:val="24"/>
          <w:szCs w:val="24"/>
        </w:rPr>
        <w:t xml:space="preserve"> estaduais que a integram.</w:t>
      </w:r>
    </w:p>
    <w:p w:rsidR="003B5D6E" w:rsidRPr="00175C5D" w:rsidRDefault="00C06E20" w:rsidP="00BC04FF">
      <w:pPr>
        <w:spacing w:before="120" w:line="240" w:lineRule="auto"/>
        <w:jc w:val="both"/>
        <w:rPr>
          <w:rFonts w:ascii="Tahoma" w:hAnsi="Tahoma" w:cs="Tahoma"/>
          <w:color w:val="000000" w:themeColor="text1"/>
          <w:sz w:val="24"/>
          <w:szCs w:val="24"/>
        </w:rPr>
      </w:pPr>
      <w:r>
        <w:rPr>
          <w:rFonts w:ascii="Tahoma" w:hAnsi="Tahoma" w:cs="Tahoma"/>
          <w:color w:val="000000" w:themeColor="text1"/>
          <w:sz w:val="24"/>
          <w:szCs w:val="24"/>
        </w:rPr>
        <w:t>Art. 18</w:t>
      </w:r>
      <w:r w:rsidR="003B5D6E" w:rsidRPr="00175C5D">
        <w:rPr>
          <w:rFonts w:ascii="Tahoma" w:hAnsi="Tahoma" w:cs="Tahoma"/>
          <w:color w:val="000000" w:themeColor="text1"/>
          <w:sz w:val="24"/>
          <w:szCs w:val="24"/>
        </w:rPr>
        <w:t>. As despesas com amortizações, juros e encargos da dívida devem ser fixadas</w:t>
      </w:r>
      <w:r w:rsidR="002313FB" w:rsidRPr="00175C5D">
        <w:rPr>
          <w:rFonts w:ascii="Tahoma" w:hAnsi="Tahoma" w:cs="Tahoma"/>
          <w:color w:val="000000" w:themeColor="text1"/>
          <w:sz w:val="24"/>
          <w:szCs w:val="24"/>
        </w:rPr>
        <w:t xml:space="preserve"> </w:t>
      </w:r>
      <w:r w:rsidR="003B5D6E" w:rsidRPr="00175C5D">
        <w:rPr>
          <w:rFonts w:ascii="Tahoma" w:hAnsi="Tahoma" w:cs="Tahoma"/>
          <w:color w:val="000000" w:themeColor="text1"/>
          <w:sz w:val="24"/>
          <w:szCs w:val="24"/>
        </w:rPr>
        <w:t>com base nas operações de crédito contratadas ou autorizadas até 60 dias antes do</w:t>
      </w:r>
      <w:r w:rsidR="002313FB" w:rsidRPr="00175C5D">
        <w:rPr>
          <w:rFonts w:ascii="Tahoma" w:hAnsi="Tahoma" w:cs="Tahoma"/>
          <w:color w:val="000000" w:themeColor="text1"/>
          <w:sz w:val="24"/>
          <w:szCs w:val="24"/>
        </w:rPr>
        <w:t xml:space="preserve"> </w:t>
      </w:r>
      <w:r w:rsidR="003B5D6E" w:rsidRPr="00175C5D">
        <w:rPr>
          <w:rFonts w:ascii="Tahoma" w:hAnsi="Tahoma" w:cs="Tahoma"/>
          <w:color w:val="000000" w:themeColor="text1"/>
          <w:sz w:val="24"/>
          <w:szCs w:val="24"/>
        </w:rPr>
        <w:t>enca</w:t>
      </w:r>
      <w:r w:rsidR="002313FB" w:rsidRPr="00175C5D">
        <w:rPr>
          <w:rFonts w:ascii="Tahoma" w:hAnsi="Tahoma" w:cs="Tahoma"/>
          <w:color w:val="000000" w:themeColor="text1"/>
          <w:sz w:val="24"/>
          <w:szCs w:val="24"/>
        </w:rPr>
        <w:t xml:space="preserve">minhamento do </w:t>
      </w:r>
      <w:r w:rsidR="00782F16" w:rsidRPr="00175C5D">
        <w:rPr>
          <w:rFonts w:ascii="Tahoma" w:hAnsi="Tahoma" w:cs="Tahoma"/>
          <w:color w:val="000000" w:themeColor="text1"/>
          <w:sz w:val="24"/>
          <w:szCs w:val="24"/>
        </w:rPr>
        <w:t>Projeto de Lei Orçamentária Anual</w:t>
      </w:r>
      <w:r w:rsidR="002313FB" w:rsidRPr="00175C5D">
        <w:rPr>
          <w:rFonts w:ascii="Tahoma" w:hAnsi="Tahoma" w:cs="Tahoma"/>
          <w:color w:val="000000" w:themeColor="text1"/>
          <w:sz w:val="24"/>
          <w:szCs w:val="24"/>
        </w:rPr>
        <w:t xml:space="preserve"> </w:t>
      </w:r>
      <w:r w:rsidR="00782F16" w:rsidRPr="00175C5D">
        <w:rPr>
          <w:rFonts w:ascii="Tahoma" w:hAnsi="Tahoma" w:cs="Tahoma"/>
          <w:color w:val="000000" w:themeColor="text1"/>
          <w:sz w:val="24"/>
          <w:szCs w:val="24"/>
        </w:rPr>
        <w:t xml:space="preserve">de </w:t>
      </w:r>
      <w:r w:rsidR="00111999" w:rsidRPr="00175C5D">
        <w:rPr>
          <w:rFonts w:ascii="Tahoma" w:hAnsi="Tahoma" w:cs="Tahoma"/>
          <w:color w:val="000000" w:themeColor="text1"/>
          <w:sz w:val="24"/>
          <w:szCs w:val="24"/>
        </w:rPr>
        <w:t>2019</w:t>
      </w:r>
      <w:r w:rsidR="002313FB" w:rsidRPr="00175C5D">
        <w:rPr>
          <w:rFonts w:ascii="Tahoma" w:hAnsi="Tahoma" w:cs="Tahoma"/>
          <w:color w:val="000000" w:themeColor="text1"/>
          <w:sz w:val="24"/>
          <w:szCs w:val="24"/>
        </w:rPr>
        <w:t xml:space="preserve"> à </w:t>
      </w:r>
      <w:r w:rsidR="0078618D" w:rsidRPr="00175C5D">
        <w:rPr>
          <w:rFonts w:ascii="Tahoma" w:hAnsi="Tahoma" w:cs="Tahoma"/>
          <w:color w:val="000000" w:themeColor="text1"/>
          <w:sz w:val="24"/>
          <w:szCs w:val="24"/>
        </w:rPr>
        <w:t>Câmara Legislativa do Distrito Federal</w:t>
      </w:r>
      <w:r w:rsidR="002313FB" w:rsidRPr="00175C5D">
        <w:rPr>
          <w:rFonts w:ascii="Tahoma" w:hAnsi="Tahoma" w:cs="Tahoma"/>
          <w:color w:val="000000" w:themeColor="text1"/>
          <w:sz w:val="24"/>
          <w:szCs w:val="24"/>
        </w:rPr>
        <w:t>.</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lastRenderedPageBreak/>
        <w:t>Art. 19</w:t>
      </w:r>
      <w:r w:rsidR="003B5D6E" w:rsidRPr="00797597">
        <w:rPr>
          <w:rFonts w:ascii="Tahoma" w:hAnsi="Tahoma" w:cs="Tahoma"/>
          <w:sz w:val="24"/>
          <w:szCs w:val="24"/>
        </w:rPr>
        <w:t xml:space="preserve">. A </w:t>
      </w:r>
      <w:r w:rsidR="00782F16">
        <w:rPr>
          <w:rFonts w:ascii="Tahoma" w:hAnsi="Tahoma" w:cs="Tahoma"/>
          <w:sz w:val="24"/>
          <w:szCs w:val="24"/>
        </w:rPr>
        <w:t>Lei Orçamentária Anual</w:t>
      </w:r>
      <w:r w:rsidR="003B5D6E" w:rsidRPr="00797597">
        <w:rPr>
          <w:rFonts w:ascii="Tahoma" w:hAnsi="Tahoma" w:cs="Tahoma"/>
          <w:sz w:val="24"/>
          <w:szCs w:val="24"/>
        </w:rPr>
        <w:t xml:space="preserve"> </w:t>
      </w:r>
      <w:r w:rsidR="00782F16">
        <w:rPr>
          <w:rFonts w:ascii="Tahoma" w:hAnsi="Tahoma" w:cs="Tahoma"/>
          <w:sz w:val="24"/>
          <w:szCs w:val="24"/>
        </w:rPr>
        <w:t xml:space="preserve">de </w:t>
      </w:r>
      <w:r w:rsidR="00111999" w:rsidRPr="00797597">
        <w:rPr>
          <w:rFonts w:ascii="Tahoma" w:hAnsi="Tahoma" w:cs="Tahoma"/>
          <w:sz w:val="24"/>
          <w:szCs w:val="24"/>
        </w:rPr>
        <w:t>2019</w:t>
      </w:r>
      <w:r w:rsidR="003B5D6E" w:rsidRPr="00797597">
        <w:rPr>
          <w:rFonts w:ascii="Tahoma" w:hAnsi="Tahoma" w:cs="Tahoma"/>
          <w:sz w:val="24"/>
          <w:szCs w:val="24"/>
        </w:rPr>
        <w:t xml:space="preserve"> deve discriminar em categorias de programação específicas as dotações destinadas a:</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 – concessão de benefícios: despesas com auxílio transporte, alimentação ou refeição, assistência pré-escolar</w:t>
      </w:r>
      <w:r w:rsidR="002313FB" w:rsidRPr="00797597">
        <w:rPr>
          <w:rFonts w:ascii="Tahoma" w:hAnsi="Tahoma" w:cs="Tahoma"/>
          <w:sz w:val="24"/>
          <w:szCs w:val="24"/>
        </w:rPr>
        <w:t>;</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II -  conversão de licença-prêmio em pecúnia;</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II – participação em constituição ou aumento de capital de empresas;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III – pagamento de precatórios e de sentenças judiciais de pequeno valor, incluindo as empresas estatais dependentes;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IV – capitalização do Fundo Garantidor de Parcerias Público-Privadas – FGP;</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V – pagamento de benefícios e pensões especiais concedidas por legislações específicas ou outras sentenças judiciais;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VI – pagamento de despesas decorrentes de compromissos firmados por meio de contrato de gestão entre órgãos e entidades da administração pública e as organizações sociais;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VII – despesas com publicidade institucional e de utilidade pública, inclusive quando forem produzidas ou veiculadas por órgão ou entidade integrante da administração pública;</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xml:space="preserve">VIII – despesas de pessoal e encargos sociais decorrentes do provimento de cargos, empregos ou funções e da concessão de qualquer vantagem, aumento de remuneração ou alteração de estrutura de carreiras, cujas proposições tenham iniciado sua tramitação na </w:t>
      </w:r>
      <w:r w:rsidR="0078618D" w:rsidRPr="00966B04">
        <w:rPr>
          <w:rFonts w:ascii="Tahoma" w:hAnsi="Tahoma" w:cs="Tahoma"/>
          <w:sz w:val="24"/>
          <w:szCs w:val="24"/>
        </w:rPr>
        <w:t>Câmara Legislativa do Distrito Federal</w:t>
      </w:r>
      <w:r w:rsidRPr="00797597">
        <w:rPr>
          <w:rFonts w:ascii="Tahoma" w:hAnsi="Tahoma" w:cs="Tahoma"/>
          <w:sz w:val="24"/>
          <w:szCs w:val="24"/>
        </w:rPr>
        <w:t>, até a entrada em vigor desta Lei;</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IX – concessão de subvenções econômicas, que deve identificar a legislação que autorizou o benefício.</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Parágrafo único. Aplica-se o disposto no caput inclusive nas entidades da administração pública distrital indireta que recebam recursos dos orçamentos fiscal e da seguridade social, ainda que custeados, total ou parcialmente, com recursos próprios.</w:t>
      </w:r>
    </w:p>
    <w:p w:rsidR="00FB4E0E" w:rsidRPr="00FB4E0E" w:rsidRDefault="00FB4E0E" w:rsidP="00BC04FF">
      <w:pPr>
        <w:spacing w:before="120" w:line="240" w:lineRule="auto"/>
        <w:jc w:val="center"/>
        <w:rPr>
          <w:rFonts w:ascii="Tahoma" w:hAnsi="Tahoma" w:cs="Tahoma"/>
          <w:b/>
          <w:sz w:val="24"/>
          <w:szCs w:val="24"/>
        </w:rPr>
      </w:pPr>
      <w:r w:rsidRPr="00FB4E0E">
        <w:rPr>
          <w:rFonts w:ascii="Tahoma" w:hAnsi="Tahoma" w:cs="Tahoma"/>
          <w:b/>
          <w:sz w:val="24"/>
          <w:szCs w:val="24"/>
        </w:rPr>
        <w:t>Seção IV</w:t>
      </w:r>
    </w:p>
    <w:p w:rsidR="00FB4E0E" w:rsidRPr="00FB4E0E" w:rsidRDefault="00FB4E0E" w:rsidP="00BC04FF">
      <w:pPr>
        <w:spacing w:before="120" w:line="240" w:lineRule="auto"/>
        <w:jc w:val="center"/>
        <w:rPr>
          <w:rFonts w:ascii="Tahoma" w:hAnsi="Tahoma" w:cs="Tahoma"/>
          <w:b/>
          <w:sz w:val="24"/>
          <w:szCs w:val="24"/>
          <w:highlight w:val="yellow"/>
        </w:rPr>
      </w:pPr>
      <w:r w:rsidRPr="00FB4E0E">
        <w:rPr>
          <w:rFonts w:ascii="Tahoma" w:hAnsi="Tahoma" w:cs="Tahoma"/>
          <w:b/>
          <w:sz w:val="24"/>
          <w:szCs w:val="24"/>
        </w:rPr>
        <w:t>Das Sentenças Judiciais</w:t>
      </w:r>
    </w:p>
    <w:p w:rsidR="003B5D6E" w:rsidRPr="00175C5D" w:rsidRDefault="00C06E20" w:rsidP="00BC04FF">
      <w:pPr>
        <w:spacing w:before="120" w:line="240" w:lineRule="auto"/>
        <w:jc w:val="both"/>
        <w:rPr>
          <w:rFonts w:ascii="Tahoma" w:hAnsi="Tahoma" w:cs="Tahoma"/>
          <w:sz w:val="24"/>
          <w:szCs w:val="24"/>
        </w:rPr>
      </w:pPr>
      <w:r>
        <w:rPr>
          <w:rFonts w:ascii="Tahoma" w:hAnsi="Tahoma" w:cs="Tahoma"/>
          <w:sz w:val="24"/>
          <w:szCs w:val="24"/>
        </w:rPr>
        <w:t>Art. 20</w:t>
      </w:r>
      <w:r w:rsidR="003B5D6E" w:rsidRPr="00175C5D">
        <w:rPr>
          <w:rFonts w:ascii="Tahoma" w:hAnsi="Tahoma" w:cs="Tahoma"/>
          <w:sz w:val="24"/>
          <w:szCs w:val="24"/>
        </w:rPr>
        <w:t>. As despesas com o pagamento de Precatório Judicial e Requisição de</w:t>
      </w:r>
      <w:r w:rsidR="002313FB" w:rsidRPr="00175C5D">
        <w:rPr>
          <w:rFonts w:ascii="Tahoma" w:hAnsi="Tahoma" w:cs="Tahoma"/>
          <w:sz w:val="24"/>
          <w:szCs w:val="24"/>
        </w:rPr>
        <w:t xml:space="preserve"> </w:t>
      </w:r>
      <w:r w:rsidR="003B5D6E" w:rsidRPr="00175C5D">
        <w:rPr>
          <w:rFonts w:ascii="Tahoma" w:hAnsi="Tahoma" w:cs="Tahoma"/>
          <w:sz w:val="24"/>
          <w:szCs w:val="24"/>
        </w:rPr>
        <w:t>Pequeno Valor – RPV devem ser identificadas como operações especiais, ter dotação</w:t>
      </w:r>
      <w:r w:rsidR="002313FB" w:rsidRPr="00175C5D">
        <w:rPr>
          <w:rFonts w:ascii="Tahoma" w:hAnsi="Tahoma" w:cs="Tahoma"/>
          <w:sz w:val="24"/>
          <w:szCs w:val="24"/>
        </w:rPr>
        <w:t xml:space="preserve"> </w:t>
      </w:r>
      <w:r w:rsidR="003B5D6E" w:rsidRPr="00175C5D">
        <w:rPr>
          <w:rFonts w:ascii="Tahoma" w:hAnsi="Tahoma" w:cs="Tahoma"/>
          <w:sz w:val="24"/>
          <w:szCs w:val="24"/>
        </w:rPr>
        <w:t>orçamentária específica e não podem ser canceladas por meio de decreto para</w:t>
      </w:r>
      <w:r w:rsidR="002313FB" w:rsidRPr="00175C5D">
        <w:rPr>
          <w:rFonts w:ascii="Tahoma" w:hAnsi="Tahoma" w:cs="Tahoma"/>
          <w:sz w:val="24"/>
          <w:szCs w:val="24"/>
        </w:rPr>
        <w:t xml:space="preserve"> </w:t>
      </w:r>
      <w:r w:rsidR="003B5D6E" w:rsidRPr="00175C5D">
        <w:rPr>
          <w:rFonts w:ascii="Tahoma" w:hAnsi="Tahoma" w:cs="Tahoma"/>
          <w:sz w:val="24"/>
          <w:szCs w:val="24"/>
        </w:rPr>
        <w:t>atender outras finalidades.</w:t>
      </w:r>
    </w:p>
    <w:p w:rsidR="003B5D6E" w:rsidRPr="00175C5D" w:rsidRDefault="003B5D6E" w:rsidP="00BC04FF">
      <w:pPr>
        <w:spacing w:before="120" w:line="240" w:lineRule="auto"/>
        <w:jc w:val="both"/>
        <w:rPr>
          <w:rFonts w:ascii="Tahoma" w:hAnsi="Tahoma" w:cs="Tahoma"/>
          <w:sz w:val="24"/>
          <w:szCs w:val="24"/>
        </w:rPr>
      </w:pPr>
      <w:r w:rsidRPr="00175C5D">
        <w:rPr>
          <w:rFonts w:ascii="Tahoma" w:hAnsi="Tahoma" w:cs="Tahoma"/>
          <w:sz w:val="24"/>
          <w:szCs w:val="24"/>
        </w:rPr>
        <w:t>§ 1º Os processos relacionados ao pagamento de precatórios judiciais e de outros</w:t>
      </w:r>
      <w:r w:rsidR="002313FB" w:rsidRPr="00175C5D">
        <w:rPr>
          <w:rFonts w:ascii="Tahoma" w:hAnsi="Tahoma" w:cs="Tahoma"/>
          <w:sz w:val="24"/>
          <w:szCs w:val="24"/>
        </w:rPr>
        <w:t xml:space="preserve"> </w:t>
      </w:r>
      <w:r w:rsidRPr="00175C5D">
        <w:rPr>
          <w:rFonts w:ascii="Tahoma" w:hAnsi="Tahoma" w:cs="Tahoma"/>
          <w:sz w:val="24"/>
          <w:szCs w:val="24"/>
        </w:rPr>
        <w:t>débitos oriundos de decisões transitadas em julgado, derivados de órgãos da</w:t>
      </w:r>
      <w:r w:rsidR="002313FB" w:rsidRPr="00175C5D">
        <w:rPr>
          <w:rFonts w:ascii="Tahoma" w:hAnsi="Tahoma" w:cs="Tahoma"/>
          <w:sz w:val="24"/>
          <w:szCs w:val="24"/>
        </w:rPr>
        <w:t xml:space="preserve"> </w:t>
      </w:r>
      <w:r w:rsidRPr="00175C5D">
        <w:rPr>
          <w:rFonts w:ascii="Tahoma" w:hAnsi="Tahoma" w:cs="Tahoma"/>
          <w:sz w:val="24"/>
          <w:szCs w:val="24"/>
        </w:rPr>
        <w:t>administração direta, autárquica e fundacional, são coordenados e controlados pela</w:t>
      </w:r>
      <w:r w:rsidR="002313FB" w:rsidRPr="00175C5D">
        <w:rPr>
          <w:rFonts w:ascii="Tahoma" w:hAnsi="Tahoma" w:cs="Tahoma"/>
          <w:sz w:val="24"/>
          <w:szCs w:val="24"/>
        </w:rPr>
        <w:t xml:space="preserve"> </w:t>
      </w:r>
      <w:r w:rsidRPr="00175C5D">
        <w:rPr>
          <w:rFonts w:ascii="Tahoma" w:hAnsi="Tahoma" w:cs="Tahoma"/>
          <w:sz w:val="24"/>
          <w:szCs w:val="24"/>
        </w:rPr>
        <w:lastRenderedPageBreak/>
        <w:t>Procuradoria-Geral do Distrito Federal e os recursos correspondentes, alocados na</w:t>
      </w:r>
      <w:r w:rsidR="002313FB" w:rsidRPr="00175C5D">
        <w:rPr>
          <w:rFonts w:ascii="Tahoma" w:hAnsi="Tahoma" w:cs="Tahoma"/>
          <w:sz w:val="24"/>
          <w:szCs w:val="24"/>
        </w:rPr>
        <w:t xml:space="preserve"> </w:t>
      </w:r>
      <w:r w:rsidRPr="00175C5D">
        <w:rPr>
          <w:rFonts w:ascii="Tahoma" w:hAnsi="Tahoma" w:cs="Tahoma"/>
          <w:sz w:val="24"/>
          <w:szCs w:val="24"/>
        </w:rPr>
        <w:t>Secretaria de Estado de Fazenda, onde são efetivadas as transferências para o</w:t>
      </w:r>
      <w:r w:rsidR="002313FB" w:rsidRPr="00175C5D">
        <w:rPr>
          <w:rFonts w:ascii="Tahoma" w:hAnsi="Tahoma" w:cs="Tahoma"/>
          <w:sz w:val="24"/>
          <w:szCs w:val="24"/>
        </w:rPr>
        <w:t xml:space="preserve"> </w:t>
      </w:r>
      <w:r w:rsidRPr="00175C5D">
        <w:rPr>
          <w:rFonts w:ascii="Tahoma" w:hAnsi="Tahoma" w:cs="Tahoma"/>
          <w:sz w:val="24"/>
          <w:szCs w:val="24"/>
        </w:rPr>
        <w:t>Tribunal de Justiça do Distrito Federal e Territórios - TJDFT.</w:t>
      </w:r>
    </w:p>
    <w:p w:rsidR="003B5D6E" w:rsidRPr="00175C5D" w:rsidRDefault="003B5D6E" w:rsidP="00BC04FF">
      <w:pPr>
        <w:spacing w:before="120" w:line="240" w:lineRule="auto"/>
        <w:jc w:val="both"/>
        <w:rPr>
          <w:rFonts w:ascii="Tahoma" w:hAnsi="Tahoma" w:cs="Tahoma"/>
          <w:sz w:val="24"/>
          <w:szCs w:val="24"/>
        </w:rPr>
      </w:pPr>
      <w:r w:rsidRPr="00175C5D">
        <w:rPr>
          <w:rFonts w:ascii="Tahoma" w:hAnsi="Tahoma" w:cs="Tahoma"/>
          <w:sz w:val="24"/>
          <w:szCs w:val="24"/>
        </w:rPr>
        <w:t>§ 2º Os recursos destinados ao pagamento de débitos oriundos de decisões</w:t>
      </w:r>
      <w:r w:rsidR="002313FB" w:rsidRPr="00175C5D">
        <w:rPr>
          <w:rFonts w:ascii="Tahoma" w:hAnsi="Tahoma" w:cs="Tahoma"/>
          <w:sz w:val="24"/>
          <w:szCs w:val="24"/>
        </w:rPr>
        <w:t xml:space="preserve"> </w:t>
      </w:r>
      <w:r w:rsidRPr="00175C5D">
        <w:rPr>
          <w:rFonts w:ascii="Tahoma" w:hAnsi="Tahoma" w:cs="Tahoma"/>
          <w:sz w:val="24"/>
          <w:szCs w:val="24"/>
        </w:rPr>
        <w:t>transitadas em julgado, derivados de empresas públicas e sociedades de economia</w:t>
      </w:r>
      <w:r w:rsidR="002313FB" w:rsidRPr="00175C5D">
        <w:rPr>
          <w:rFonts w:ascii="Tahoma" w:hAnsi="Tahoma" w:cs="Tahoma"/>
          <w:sz w:val="24"/>
          <w:szCs w:val="24"/>
        </w:rPr>
        <w:t xml:space="preserve"> </w:t>
      </w:r>
      <w:r w:rsidRPr="00175C5D">
        <w:rPr>
          <w:rFonts w:ascii="Tahoma" w:hAnsi="Tahoma" w:cs="Tahoma"/>
          <w:sz w:val="24"/>
          <w:szCs w:val="24"/>
        </w:rPr>
        <w:t>mista, são alocados nas próprias unidades orçamentárias responsáveis por esses</w:t>
      </w:r>
      <w:r w:rsidR="002313FB" w:rsidRPr="00175C5D">
        <w:rPr>
          <w:rFonts w:ascii="Tahoma" w:hAnsi="Tahoma" w:cs="Tahoma"/>
          <w:sz w:val="24"/>
          <w:szCs w:val="24"/>
        </w:rPr>
        <w:t xml:space="preserve"> </w:t>
      </w:r>
      <w:r w:rsidRPr="00175C5D">
        <w:rPr>
          <w:rFonts w:ascii="Tahoma" w:hAnsi="Tahoma" w:cs="Tahoma"/>
          <w:sz w:val="24"/>
          <w:szCs w:val="24"/>
        </w:rPr>
        <w:t>débitos.</w:t>
      </w:r>
    </w:p>
    <w:p w:rsidR="003B5D6E" w:rsidRPr="00797597" w:rsidRDefault="003B5D6E" w:rsidP="00BC04FF">
      <w:pPr>
        <w:spacing w:before="120" w:line="240" w:lineRule="auto"/>
        <w:jc w:val="both"/>
        <w:rPr>
          <w:rFonts w:ascii="Tahoma" w:hAnsi="Tahoma" w:cs="Tahoma"/>
          <w:sz w:val="24"/>
          <w:szCs w:val="24"/>
        </w:rPr>
      </w:pPr>
      <w:r w:rsidRPr="00175C5D">
        <w:rPr>
          <w:rFonts w:ascii="Tahoma" w:hAnsi="Tahoma" w:cs="Tahoma"/>
          <w:sz w:val="24"/>
          <w:szCs w:val="24"/>
        </w:rPr>
        <w:t>§ 3º As dotações para RPV devem ser consignadas em subtítulo específico na</w:t>
      </w:r>
      <w:r w:rsidR="002313FB" w:rsidRPr="00175C5D">
        <w:rPr>
          <w:rFonts w:ascii="Tahoma" w:hAnsi="Tahoma" w:cs="Tahoma"/>
          <w:sz w:val="24"/>
          <w:szCs w:val="24"/>
        </w:rPr>
        <w:t xml:space="preserve"> </w:t>
      </w:r>
      <w:r w:rsidRPr="00175C5D">
        <w:rPr>
          <w:rFonts w:ascii="Tahoma" w:hAnsi="Tahoma" w:cs="Tahoma"/>
          <w:sz w:val="24"/>
          <w:szCs w:val="24"/>
        </w:rPr>
        <w:t>programação orçamentária da Secretaria de Estado de Fazenda, quando derivadas</w:t>
      </w:r>
      <w:r w:rsidR="002313FB" w:rsidRPr="00175C5D">
        <w:rPr>
          <w:rFonts w:ascii="Tahoma" w:hAnsi="Tahoma" w:cs="Tahoma"/>
          <w:sz w:val="24"/>
          <w:szCs w:val="24"/>
        </w:rPr>
        <w:t xml:space="preserve"> </w:t>
      </w:r>
      <w:r w:rsidRPr="00175C5D">
        <w:rPr>
          <w:rFonts w:ascii="Tahoma" w:hAnsi="Tahoma" w:cs="Tahoma"/>
          <w:sz w:val="24"/>
          <w:szCs w:val="24"/>
        </w:rPr>
        <w:t>dos órgãos da administração direta, e, na da própria unidade, quando originárias de</w:t>
      </w:r>
      <w:r w:rsidR="002313FB" w:rsidRPr="00175C5D">
        <w:rPr>
          <w:rFonts w:ascii="Tahoma" w:hAnsi="Tahoma" w:cs="Tahoma"/>
          <w:sz w:val="24"/>
          <w:szCs w:val="24"/>
        </w:rPr>
        <w:t xml:space="preserve"> autarquias e fundações.</w:t>
      </w:r>
      <w:r w:rsidR="002313FB" w:rsidRPr="00797597">
        <w:rPr>
          <w:rFonts w:ascii="Tahoma" w:hAnsi="Tahoma" w:cs="Tahoma"/>
          <w:sz w:val="24"/>
          <w:szCs w:val="24"/>
        </w:rPr>
        <w:t xml:space="preserve"> </w:t>
      </w:r>
    </w:p>
    <w:p w:rsidR="00FB4E0E" w:rsidRPr="00FB4E0E" w:rsidRDefault="00FB4E0E" w:rsidP="00866639">
      <w:pPr>
        <w:spacing w:before="120" w:line="240" w:lineRule="auto"/>
        <w:jc w:val="center"/>
        <w:rPr>
          <w:rFonts w:ascii="Tahoma" w:hAnsi="Tahoma" w:cs="Tahoma"/>
          <w:b/>
          <w:sz w:val="24"/>
          <w:szCs w:val="24"/>
        </w:rPr>
      </w:pPr>
      <w:r w:rsidRPr="00FB4E0E">
        <w:rPr>
          <w:rFonts w:ascii="Tahoma" w:hAnsi="Tahoma" w:cs="Tahoma"/>
          <w:b/>
          <w:sz w:val="24"/>
          <w:szCs w:val="24"/>
        </w:rPr>
        <w:t>Seção V</w:t>
      </w:r>
    </w:p>
    <w:p w:rsidR="00FB4E0E" w:rsidRPr="00FB4E0E" w:rsidRDefault="00FB4E0E" w:rsidP="00866639">
      <w:pPr>
        <w:spacing w:before="120" w:line="240" w:lineRule="auto"/>
        <w:jc w:val="center"/>
        <w:rPr>
          <w:rFonts w:ascii="Tahoma" w:hAnsi="Tahoma" w:cs="Tahoma"/>
          <w:b/>
          <w:sz w:val="24"/>
          <w:szCs w:val="24"/>
        </w:rPr>
      </w:pPr>
      <w:r w:rsidRPr="00FB4E0E">
        <w:rPr>
          <w:rFonts w:ascii="Tahoma" w:hAnsi="Tahoma" w:cs="Tahoma"/>
          <w:b/>
          <w:sz w:val="24"/>
          <w:szCs w:val="24"/>
        </w:rPr>
        <w:t>Das Vedações</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21</w:t>
      </w:r>
      <w:r w:rsidR="003B5D6E" w:rsidRPr="00797597">
        <w:rPr>
          <w:rFonts w:ascii="Tahoma" w:hAnsi="Tahoma" w:cs="Tahoma"/>
          <w:sz w:val="24"/>
          <w:szCs w:val="24"/>
        </w:rPr>
        <w:t xml:space="preserve">. Na </w:t>
      </w:r>
      <w:r w:rsidR="00782F16">
        <w:rPr>
          <w:rFonts w:ascii="Tahoma" w:hAnsi="Tahoma" w:cs="Tahoma"/>
          <w:sz w:val="24"/>
          <w:szCs w:val="24"/>
        </w:rPr>
        <w:t>Lei Orçamentária Anual de</w:t>
      </w:r>
      <w:r w:rsidR="003B5D6E" w:rsidRPr="00797597">
        <w:rPr>
          <w:rFonts w:ascii="Tahoma" w:hAnsi="Tahoma" w:cs="Tahoma"/>
          <w:sz w:val="24"/>
          <w:szCs w:val="24"/>
        </w:rPr>
        <w:t xml:space="preserve"> </w:t>
      </w:r>
      <w:r w:rsidR="00111999" w:rsidRPr="00797597">
        <w:rPr>
          <w:rFonts w:ascii="Tahoma" w:hAnsi="Tahoma" w:cs="Tahoma"/>
          <w:sz w:val="24"/>
          <w:szCs w:val="24"/>
        </w:rPr>
        <w:t>2019</w:t>
      </w:r>
      <w:r w:rsidR="003B5D6E" w:rsidRPr="00797597">
        <w:rPr>
          <w:rFonts w:ascii="Tahoma" w:hAnsi="Tahoma" w:cs="Tahoma"/>
          <w:sz w:val="24"/>
          <w:szCs w:val="24"/>
        </w:rPr>
        <w:t xml:space="preserve"> ou nos créditos adicionais que a modificam, ficam vedados: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 – destinação de recursos para atender despesas com:</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a) início de construção, ampliação, reforma, aquisição, novas locações ou arrendamentos de imóveis residenciais de representação;</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b) aquisição de mobiliário e equipamento para unidades residenciais de representação funcional;</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c) aquisição de veículo de representação;</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d) aquisição de aeronaves, salvo para atendimento das necessidades da Secretaria de Estado da Segurança Pública e da Paz Social e da Secretaria de Estado de Saúde;</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e) manutenção de clubes, associações de servidores ou outras entidades congêneres, excetuadas creches e escolas de atendimento pré-escolar;</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xml:space="preserve">f) investimento em regime de execução especial, ressalvados os casos de calamidade pública e comoção interna; </w:t>
      </w:r>
    </w:p>
    <w:p w:rsidR="003B5D6E" w:rsidRPr="00940BAD" w:rsidRDefault="003B5D6E" w:rsidP="00BC04FF">
      <w:pPr>
        <w:spacing w:before="120" w:line="240" w:lineRule="auto"/>
        <w:jc w:val="both"/>
        <w:rPr>
          <w:rFonts w:ascii="Tahoma" w:hAnsi="Tahoma" w:cs="Tahoma"/>
          <w:color w:val="000000" w:themeColor="text1"/>
          <w:sz w:val="24"/>
          <w:szCs w:val="24"/>
        </w:rPr>
      </w:pPr>
      <w:r w:rsidRPr="00940BAD">
        <w:rPr>
          <w:rFonts w:ascii="Tahoma" w:hAnsi="Tahoma" w:cs="Tahoma"/>
          <w:color w:val="000000" w:themeColor="text1"/>
          <w:sz w:val="24"/>
          <w:szCs w:val="24"/>
        </w:rPr>
        <w:t xml:space="preserve">g) pagamento, a qualquer título, a servidor da administração direta ou indireta, inclusive por serviços de consultoria ou assistência técnica, custeados com recursos provenientes de convênios, acordos, ajustes ou instrumentos congêneres, firmados com órgãos ou entidades de direito público ou privado, nacionais ou internacionais; </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h) pagamento, a qualquer título, a empresas privadas que tenham em seu quadro diretivo servidor público da ativa, empregado de empresa pública ou de sociedade de economia mista;</w:t>
      </w:r>
    </w:p>
    <w:p w:rsidR="003B5D6E" w:rsidRPr="0081513F" w:rsidRDefault="003B5D6E" w:rsidP="00BC04FF">
      <w:pPr>
        <w:spacing w:before="120" w:line="240" w:lineRule="auto"/>
        <w:jc w:val="both"/>
        <w:rPr>
          <w:rFonts w:ascii="Tahoma" w:hAnsi="Tahoma" w:cs="Tahoma"/>
          <w:color w:val="000000" w:themeColor="text1"/>
          <w:sz w:val="24"/>
          <w:szCs w:val="24"/>
        </w:rPr>
      </w:pPr>
      <w:r w:rsidRPr="0081513F">
        <w:rPr>
          <w:rFonts w:ascii="Tahoma" w:hAnsi="Tahoma" w:cs="Tahoma"/>
          <w:color w:val="000000" w:themeColor="text1"/>
          <w:sz w:val="24"/>
          <w:szCs w:val="24"/>
        </w:rPr>
        <w:t xml:space="preserve">II – inclusão de dotações a título de subvenções sociais, auxílios e contribuições, ressalvadas aquelas destinadas às entidades privadas sem fins lucrativos, de atividade continuada, que tenham atualizadas e devidamente aprovadas às prestações de contas </w:t>
      </w:r>
      <w:r w:rsidRPr="0081513F">
        <w:rPr>
          <w:rFonts w:ascii="Tahoma" w:hAnsi="Tahoma" w:cs="Tahoma"/>
          <w:color w:val="000000" w:themeColor="text1"/>
          <w:sz w:val="24"/>
          <w:szCs w:val="24"/>
        </w:rPr>
        <w:lastRenderedPageBreak/>
        <w:t>dos recursos recebidos do Distrito Federal e que preencham, simultaneamente, as seguintes condições:</w:t>
      </w:r>
    </w:p>
    <w:p w:rsidR="003B5D6E" w:rsidRPr="0081513F" w:rsidRDefault="003B5D6E" w:rsidP="00BC04FF">
      <w:pPr>
        <w:spacing w:before="120" w:line="240" w:lineRule="auto"/>
        <w:jc w:val="both"/>
        <w:rPr>
          <w:rFonts w:ascii="Tahoma" w:hAnsi="Tahoma" w:cs="Tahoma"/>
          <w:color w:val="000000" w:themeColor="text1"/>
          <w:sz w:val="24"/>
          <w:szCs w:val="24"/>
        </w:rPr>
      </w:pPr>
      <w:r w:rsidRPr="0081513F">
        <w:rPr>
          <w:rFonts w:ascii="Tahoma" w:hAnsi="Tahoma" w:cs="Tahoma"/>
          <w:color w:val="000000" w:themeColor="text1"/>
          <w:sz w:val="24"/>
          <w:szCs w:val="24"/>
        </w:rPr>
        <w:t>a) sejam de atendimento direto ao público, de forma gratuita, nas áreas de assistência social, saúde e educação, e possuam certificado de utilidade pública, no âmbito do Distrito Federal;</w:t>
      </w:r>
    </w:p>
    <w:p w:rsidR="003B5D6E" w:rsidRPr="0081513F" w:rsidRDefault="003B5D6E" w:rsidP="00BC04FF">
      <w:pPr>
        <w:spacing w:before="120" w:line="240" w:lineRule="auto"/>
        <w:jc w:val="both"/>
        <w:rPr>
          <w:rFonts w:ascii="Tahoma" w:hAnsi="Tahoma" w:cs="Tahoma"/>
          <w:color w:val="000000" w:themeColor="text1"/>
          <w:sz w:val="24"/>
          <w:szCs w:val="24"/>
        </w:rPr>
      </w:pPr>
      <w:r w:rsidRPr="0081513F">
        <w:rPr>
          <w:rFonts w:ascii="Tahoma" w:hAnsi="Tahoma" w:cs="Tahoma"/>
          <w:color w:val="000000" w:themeColor="text1"/>
          <w:sz w:val="24"/>
          <w:szCs w:val="24"/>
        </w:rPr>
        <w:t xml:space="preserve">b) atendam ao disposto nos arts. 220 e 243 da </w:t>
      </w:r>
      <w:r w:rsidR="00966B04" w:rsidRPr="0081513F">
        <w:rPr>
          <w:rFonts w:ascii="Tahoma" w:hAnsi="Tahoma" w:cs="Tahoma"/>
          <w:color w:val="000000" w:themeColor="text1"/>
          <w:sz w:val="24"/>
          <w:szCs w:val="24"/>
        </w:rPr>
        <w:t>Lei Orgânica do Distrito Federal</w:t>
      </w:r>
      <w:r w:rsidRPr="0081513F">
        <w:rPr>
          <w:rFonts w:ascii="Tahoma" w:hAnsi="Tahoma" w:cs="Tahoma"/>
          <w:color w:val="000000" w:themeColor="text1"/>
          <w:sz w:val="24"/>
          <w:szCs w:val="24"/>
        </w:rPr>
        <w:t>, bem como na Lei federal nº 8.742, de 7 de dezembro de 1993, se voltadas para as áreas de assistência social, saúde e educação;</w:t>
      </w:r>
    </w:p>
    <w:p w:rsidR="003B5D6E" w:rsidRPr="0081513F" w:rsidRDefault="003B5D6E" w:rsidP="00BC04FF">
      <w:pPr>
        <w:spacing w:before="120" w:line="240" w:lineRule="auto"/>
        <w:jc w:val="both"/>
        <w:rPr>
          <w:rFonts w:ascii="Tahoma" w:hAnsi="Tahoma" w:cs="Tahoma"/>
          <w:color w:val="000000" w:themeColor="text1"/>
          <w:sz w:val="24"/>
          <w:szCs w:val="24"/>
        </w:rPr>
      </w:pPr>
      <w:r w:rsidRPr="0081513F">
        <w:rPr>
          <w:rFonts w:ascii="Tahoma" w:hAnsi="Tahoma" w:cs="Tahoma"/>
          <w:color w:val="000000" w:themeColor="text1"/>
          <w:sz w:val="24"/>
          <w:szCs w:val="24"/>
        </w:rPr>
        <w:t xml:space="preserve">c) estejam enquadradas nas exigências dispostas na Lei nº 4.049, de 4 de dezembro de 2007, e no art. 26 da </w:t>
      </w:r>
      <w:r w:rsidR="00782F16" w:rsidRPr="0081513F">
        <w:rPr>
          <w:rFonts w:ascii="Tahoma" w:hAnsi="Tahoma" w:cs="Tahoma"/>
          <w:color w:val="000000" w:themeColor="text1"/>
          <w:sz w:val="24"/>
          <w:szCs w:val="24"/>
        </w:rPr>
        <w:t xml:space="preserve">Lei Complementar nº 101, de 4 de </w:t>
      </w:r>
      <w:r w:rsidR="005238C3" w:rsidRPr="0081513F">
        <w:rPr>
          <w:rFonts w:ascii="Tahoma" w:hAnsi="Tahoma" w:cs="Tahoma"/>
          <w:color w:val="000000" w:themeColor="text1"/>
          <w:sz w:val="24"/>
          <w:szCs w:val="24"/>
        </w:rPr>
        <w:t>maio</w:t>
      </w:r>
      <w:r w:rsidR="00782F16" w:rsidRPr="0081513F">
        <w:rPr>
          <w:rFonts w:ascii="Tahoma" w:hAnsi="Tahoma" w:cs="Tahoma"/>
          <w:color w:val="000000" w:themeColor="text1"/>
          <w:sz w:val="24"/>
          <w:szCs w:val="24"/>
        </w:rPr>
        <w:t xml:space="preserve"> de 2000</w:t>
      </w:r>
      <w:r w:rsidRPr="0081513F">
        <w:rPr>
          <w:rFonts w:ascii="Tahoma" w:hAnsi="Tahoma" w:cs="Tahoma"/>
          <w:color w:val="000000" w:themeColor="text1"/>
          <w:sz w:val="24"/>
          <w:szCs w:val="24"/>
        </w:rPr>
        <w:t>;</w:t>
      </w:r>
    </w:p>
    <w:p w:rsidR="003B5D6E" w:rsidRPr="0081513F" w:rsidRDefault="003B5D6E" w:rsidP="00BC04FF">
      <w:pPr>
        <w:spacing w:before="120" w:line="240" w:lineRule="auto"/>
        <w:jc w:val="both"/>
        <w:rPr>
          <w:rFonts w:ascii="Tahoma" w:hAnsi="Tahoma" w:cs="Tahoma"/>
          <w:color w:val="000000" w:themeColor="text1"/>
          <w:sz w:val="24"/>
          <w:szCs w:val="24"/>
        </w:rPr>
      </w:pPr>
      <w:r w:rsidRPr="0081513F">
        <w:rPr>
          <w:rFonts w:ascii="Tahoma" w:hAnsi="Tahoma" w:cs="Tahoma"/>
          <w:color w:val="000000" w:themeColor="text1"/>
          <w:sz w:val="24"/>
          <w:szCs w:val="24"/>
        </w:rPr>
        <w:t>d) observem as normas de concessão de subvenções sociais, auxílios e contribuições;</w:t>
      </w:r>
    </w:p>
    <w:p w:rsidR="003B5D6E" w:rsidRPr="0081513F" w:rsidRDefault="003B5D6E" w:rsidP="00BC04FF">
      <w:pPr>
        <w:spacing w:before="120" w:line="240" w:lineRule="auto"/>
        <w:jc w:val="both"/>
        <w:rPr>
          <w:rFonts w:ascii="Tahoma" w:hAnsi="Tahoma" w:cs="Tahoma"/>
          <w:color w:val="000000" w:themeColor="text1"/>
          <w:sz w:val="24"/>
          <w:szCs w:val="24"/>
        </w:rPr>
      </w:pPr>
      <w:r w:rsidRPr="0081513F">
        <w:rPr>
          <w:rFonts w:ascii="Tahoma" w:hAnsi="Tahoma" w:cs="Tahoma"/>
          <w:color w:val="000000" w:themeColor="text1"/>
          <w:sz w:val="24"/>
          <w:szCs w:val="24"/>
        </w:rPr>
        <w:t>e) identifiquem o beneficiário e o valor transferido no respectivo convênio ou no instrumento congênere;</w:t>
      </w:r>
    </w:p>
    <w:p w:rsidR="003B5D6E" w:rsidRPr="0081513F" w:rsidRDefault="003B5D6E" w:rsidP="00BC04FF">
      <w:pPr>
        <w:spacing w:before="120" w:line="240" w:lineRule="auto"/>
        <w:jc w:val="both"/>
        <w:rPr>
          <w:rFonts w:ascii="Tahoma" w:hAnsi="Tahoma" w:cs="Tahoma"/>
          <w:color w:val="000000" w:themeColor="text1"/>
          <w:sz w:val="24"/>
          <w:szCs w:val="24"/>
        </w:rPr>
      </w:pPr>
      <w:r w:rsidRPr="0081513F">
        <w:rPr>
          <w:rFonts w:ascii="Tahoma" w:hAnsi="Tahoma" w:cs="Tahoma"/>
          <w:color w:val="000000" w:themeColor="text1"/>
          <w:sz w:val="24"/>
          <w:szCs w:val="24"/>
        </w:rPr>
        <w:t>f) contrapartida, da convenente, nunca inferior a 10% do custo do objeto do convênio, quando se tratar de auxílios.</w:t>
      </w:r>
    </w:p>
    <w:p w:rsidR="003B5D6E" w:rsidRPr="0081513F" w:rsidRDefault="003B5D6E" w:rsidP="00BC04FF">
      <w:pPr>
        <w:spacing w:before="120" w:line="240" w:lineRule="auto"/>
        <w:jc w:val="both"/>
        <w:rPr>
          <w:rFonts w:ascii="Tahoma" w:hAnsi="Tahoma" w:cs="Tahoma"/>
          <w:color w:val="000000" w:themeColor="text1"/>
          <w:sz w:val="24"/>
          <w:szCs w:val="24"/>
        </w:rPr>
      </w:pPr>
      <w:r w:rsidRPr="0081513F">
        <w:rPr>
          <w:rFonts w:ascii="Tahoma" w:hAnsi="Tahoma" w:cs="Tahoma"/>
          <w:color w:val="000000" w:themeColor="text1"/>
          <w:sz w:val="24"/>
          <w:szCs w:val="24"/>
        </w:rPr>
        <w:t xml:space="preserve">III – inclusão de dotações, a título de subvenções econômicas, ressalvado para entidades privadas sem fins lucrativos, microempresa, empresa de pequeno porte e microempreendedor individual, desde que preencham as seguintes condições: </w:t>
      </w:r>
    </w:p>
    <w:p w:rsidR="003B5D6E" w:rsidRPr="0081513F" w:rsidRDefault="003B5D6E" w:rsidP="00BC04FF">
      <w:pPr>
        <w:spacing w:before="120" w:line="240" w:lineRule="auto"/>
        <w:jc w:val="both"/>
        <w:rPr>
          <w:rFonts w:ascii="Tahoma" w:hAnsi="Tahoma" w:cs="Tahoma"/>
          <w:color w:val="000000" w:themeColor="text1"/>
          <w:sz w:val="24"/>
          <w:szCs w:val="24"/>
        </w:rPr>
      </w:pPr>
      <w:r w:rsidRPr="0081513F">
        <w:rPr>
          <w:rFonts w:ascii="Tahoma" w:hAnsi="Tahoma" w:cs="Tahoma"/>
          <w:color w:val="000000" w:themeColor="text1"/>
          <w:sz w:val="24"/>
          <w:szCs w:val="24"/>
        </w:rPr>
        <w:t>a) observem as normas de concessão de subvenções econômicas;</w:t>
      </w:r>
    </w:p>
    <w:p w:rsidR="003B5D6E" w:rsidRPr="0081513F" w:rsidRDefault="003B5D6E" w:rsidP="00BC04FF">
      <w:pPr>
        <w:spacing w:before="120" w:line="240" w:lineRule="auto"/>
        <w:jc w:val="both"/>
        <w:rPr>
          <w:rFonts w:ascii="Tahoma" w:hAnsi="Tahoma" w:cs="Tahoma"/>
          <w:color w:val="000000" w:themeColor="text1"/>
          <w:sz w:val="24"/>
          <w:szCs w:val="24"/>
        </w:rPr>
      </w:pPr>
      <w:r w:rsidRPr="0081513F">
        <w:rPr>
          <w:rFonts w:ascii="Tahoma" w:hAnsi="Tahoma" w:cs="Tahoma"/>
          <w:color w:val="000000" w:themeColor="text1"/>
          <w:sz w:val="24"/>
          <w:szCs w:val="24"/>
        </w:rPr>
        <w:t>b) identifiquem o beneficiário e o valor transferido no respectivo instrumento jurídico pactual, nos termos previstos na legislação;</w:t>
      </w:r>
    </w:p>
    <w:p w:rsidR="003B5D6E" w:rsidRPr="0081513F" w:rsidRDefault="003B5D6E" w:rsidP="00BC04FF">
      <w:pPr>
        <w:spacing w:before="120" w:line="240" w:lineRule="auto"/>
        <w:jc w:val="both"/>
        <w:rPr>
          <w:rFonts w:ascii="Tahoma" w:hAnsi="Tahoma" w:cs="Tahoma"/>
          <w:color w:val="000000" w:themeColor="text1"/>
          <w:sz w:val="24"/>
          <w:szCs w:val="24"/>
        </w:rPr>
      </w:pPr>
      <w:r w:rsidRPr="0081513F">
        <w:rPr>
          <w:rFonts w:ascii="Tahoma" w:hAnsi="Tahoma" w:cs="Tahoma"/>
          <w:color w:val="000000" w:themeColor="text1"/>
          <w:sz w:val="24"/>
          <w:szCs w:val="24"/>
        </w:rPr>
        <w:t xml:space="preserve">c) apoiem as atividades de pesquisa, desenvolvimento e inovação, nos termos da Lei nº 5.869, de 24 de maio de </w:t>
      </w:r>
      <w:r w:rsidR="00111999" w:rsidRPr="0081513F">
        <w:rPr>
          <w:rFonts w:ascii="Tahoma" w:hAnsi="Tahoma" w:cs="Tahoma"/>
          <w:color w:val="000000" w:themeColor="text1"/>
          <w:sz w:val="24"/>
          <w:szCs w:val="24"/>
        </w:rPr>
        <w:t>2018</w:t>
      </w:r>
      <w:r w:rsidRPr="0081513F">
        <w:rPr>
          <w:rFonts w:ascii="Tahoma" w:hAnsi="Tahoma" w:cs="Tahoma"/>
          <w:color w:val="000000" w:themeColor="text1"/>
          <w:sz w:val="24"/>
          <w:szCs w:val="24"/>
        </w:rPr>
        <w:t xml:space="preserve">, consoante a Lei federal nº 10.973, de 2 de dezembro de 2004, ficando condicionada à contrapartida pelo beneficiário, na forma do instrumento pactual. </w:t>
      </w:r>
    </w:p>
    <w:p w:rsidR="003B5D6E" w:rsidRPr="0081513F" w:rsidRDefault="003B5D6E" w:rsidP="00BC04FF">
      <w:pPr>
        <w:spacing w:before="120" w:line="240" w:lineRule="auto"/>
        <w:jc w:val="both"/>
        <w:rPr>
          <w:rFonts w:ascii="Tahoma" w:hAnsi="Tahoma" w:cs="Tahoma"/>
          <w:color w:val="000000" w:themeColor="text1"/>
          <w:sz w:val="24"/>
          <w:szCs w:val="24"/>
        </w:rPr>
      </w:pPr>
      <w:r w:rsidRPr="0081513F">
        <w:rPr>
          <w:rFonts w:ascii="Tahoma" w:hAnsi="Tahoma" w:cs="Tahoma"/>
          <w:color w:val="000000" w:themeColor="text1"/>
          <w:sz w:val="24"/>
          <w:szCs w:val="24"/>
        </w:rPr>
        <w:t>§ 1º A contrapartida de que trata a alínea “f” deste artigo pode ser de natureza não financeira, quando a entidade prestar atendimento exclusivamente gratuito nas áreas de saúde, educação e assistência social.</w:t>
      </w:r>
    </w:p>
    <w:p w:rsidR="003B5D6E" w:rsidRPr="00797597" w:rsidRDefault="003B5D6E" w:rsidP="00BC04FF">
      <w:pPr>
        <w:spacing w:before="120" w:line="240" w:lineRule="auto"/>
        <w:jc w:val="both"/>
        <w:rPr>
          <w:rFonts w:ascii="Tahoma" w:hAnsi="Tahoma" w:cs="Tahoma"/>
          <w:sz w:val="24"/>
          <w:szCs w:val="24"/>
        </w:rPr>
      </w:pPr>
      <w:r w:rsidRPr="0081513F">
        <w:rPr>
          <w:rFonts w:ascii="Tahoma" w:hAnsi="Tahoma" w:cs="Tahoma"/>
          <w:color w:val="000000" w:themeColor="text1"/>
          <w:sz w:val="24"/>
          <w:szCs w:val="24"/>
        </w:rPr>
        <w:t>§ 2º O percentual de que trata a alínea “f” não se aplica aos recursos destinados a financiar os programas e projetos do Fundo dos Direitos da Criança e do Adolescente – FDCA/DF e do Fundo Antidrogas do Distrito Federal – FUNPAD/DF.</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xml:space="preserve">§ 3º A aquisição de passagens aéreas para servidor ou membro dos Poderes e da </w:t>
      </w:r>
      <w:r w:rsidR="0078618D" w:rsidRPr="00797597">
        <w:rPr>
          <w:rFonts w:ascii="Tahoma" w:hAnsi="Tahoma" w:cs="Tahoma"/>
          <w:sz w:val="24"/>
          <w:szCs w:val="24"/>
        </w:rPr>
        <w:t>D</w:t>
      </w:r>
      <w:r w:rsidR="0078618D">
        <w:rPr>
          <w:rFonts w:ascii="Tahoma" w:hAnsi="Tahoma" w:cs="Tahoma"/>
          <w:sz w:val="24"/>
          <w:szCs w:val="24"/>
        </w:rPr>
        <w:t xml:space="preserve">efensoria </w:t>
      </w:r>
      <w:r w:rsidR="0078618D" w:rsidRPr="00797597">
        <w:rPr>
          <w:rFonts w:ascii="Tahoma" w:hAnsi="Tahoma" w:cs="Tahoma"/>
          <w:sz w:val="24"/>
          <w:szCs w:val="24"/>
        </w:rPr>
        <w:t>P</w:t>
      </w:r>
      <w:r w:rsidR="0078618D">
        <w:rPr>
          <w:rFonts w:ascii="Tahoma" w:hAnsi="Tahoma" w:cs="Tahoma"/>
          <w:sz w:val="24"/>
          <w:szCs w:val="24"/>
        </w:rPr>
        <w:t xml:space="preserve">ública do </w:t>
      </w:r>
      <w:r w:rsidR="0078618D" w:rsidRPr="00797597">
        <w:rPr>
          <w:rFonts w:ascii="Tahoma" w:hAnsi="Tahoma" w:cs="Tahoma"/>
          <w:sz w:val="24"/>
          <w:szCs w:val="24"/>
        </w:rPr>
        <w:t>D</w:t>
      </w:r>
      <w:r w:rsidR="0078618D">
        <w:rPr>
          <w:rFonts w:ascii="Tahoma" w:hAnsi="Tahoma" w:cs="Tahoma"/>
          <w:sz w:val="24"/>
          <w:szCs w:val="24"/>
        </w:rPr>
        <w:t xml:space="preserve">istrito </w:t>
      </w:r>
      <w:r w:rsidR="0078618D" w:rsidRPr="00797597">
        <w:rPr>
          <w:rFonts w:ascii="Tahoma" w:hAnsi="Tahoma" w:cs="Tahoma"/>
          <w:sz w:val="24"/>
          <w:szCs w:val="24"/>
        </w:rPr>
        <w:t>F</w:t>
      </w:r>
      <w:r w:rsidR="0078618D">
        <w:rPr>
          <w:rFonts w:ascii="Tahoma" w:hAnsi="Tahoma" w:cs="Tahoma"/>
          <w:sz w:val="24"/>
          <w:szCs w:val="24"/>
        </w:rPr>
        <w:t>ederal</w:t>
      </w:r>
      <w:r w:rsidRPr="00797597">
        <w:rPr>
          <w:rFonts w:ascii="Tahoma" w:hAnsi="Tahoma" w:cs="Tahoma"/>
          <w:sz w:val="24"/>
          <w:szCs w:val="24"/>
        </w:rPr>
        <w:t xml:space="preserve"> será feita exclusivamente em classe econômica.</w:t>
      </w:r>
    </w:p>
    <w:p w:rsidR="003B5D6E" w:rsidRPr="00175C5D" w:rsidRDefault="003B5D6E" w:rsidP="00BC04FF">
      <w:pPr>
        <w:spacing w:before="120" w:line="240" w:lineRule="auto"/>
        <w:jc w:val="both"/>
        <w:rPr>
          <w:rFonts w:ascii="Tahoma" w:hAnsi="Tahoma" w:cs="Tahoma"/>
          <w:color w:val="000000" w:themeColor="text1"/>
          <w:sz w:val="24"/>
          <w:szCs w:val="24"/>
        </w:rPr>
      </w:pPr>
      <w:r w:rsidRPr="00175C5D">
        <w:rPr>
          <w:rFonts w:ascii="Tahoma" w:hAnsi="Tahoma" w:cs="Tahoma"/>
          <w:color w:val="000000" w:themeColor="text1"/>
          <w:sz w:val="24"/>
          <w:szCs w:val="24"/>
        </w:rPr>
        <w:t>Art. 2</w:t>
      </w:r>
      <w:r w:rsidR="00C06E20">
        <w:rPr>
          <w:rFonts w:ascii="Tahoma" w:hAnsi="Tahoma" w:cs="Tahoma"/>
          <w:color w:val="000000" w:themeColor="text1"/>
          <w:sz w:val="24"/>
          <w:szCs w:val="24"/>
        </w:rPr>
        <w:t>2</w:t>
      </w:r>
      <w:r w:rsidRPr="00175C5D">
        <w:rPr>
          <w:rFonts w:ascii="Tahoma" w:hAnsi="Tahoma" w:cs="Tahoma"/>
          <w:color w:val="000000" w:themeColor="text1"/>
          <w:sz w:val="24"/>
          <w:szCs w:val="24"/>
        </w:rPr>
        <w:t xml:space="preserve">. Os Poderes Executivo, Legislativo e </w:t>
      </w:r>
      <w:r w:rsidR="0078618D" w:rsidRPr="00175C5D">
        <w:rPr>
          <w:rFonts w:ascii="Tahoma" w:hAnsi="Tahoma" w:cs="Tahoma"/>
          <w:color w:val="000000" w:themeColor="text1"/>
          <w:sz w:val="24"/>
          <w:szCs w:val="24"/>
        </w:rPr>
        <w:t>a Defensoria Pública do Distrito Federal</w:t>
      </w:r>
      <w:r w:rsidRPr="00175C5D">
        <w:rPr>
          <w:rFonts w:ascii="Tahoma" w:hAnsi="Tahoma" w:cs="Tahoma"/>
          <w:color w:val="000000" w:themeColor="text1"/>
          <w:sz w:val="24"/>
          <w:szCs w:val="24"/>
        </w:rPr>
        <w:t xml:space="preserve"> devem divulgar e manter</w:t>
      </w:r>
      <w:r w:rsidR="002313FB" w:rsidRPr="00175C5D">
        <w:rPr>
          <w:rFonts w:ascii="Tahoma" w:hAnsi="Tahoma" w:cs="Tahoma"/>
          <w:color w:val="000000" w:themeColor="text1"/>
          <w:sz w:val="24"/>
          <w:szCs w:val="24"/>
        </w:rPr>
        <w:t xml:space="preserve"> </w:t>
      </w:r>
      <w:r w:rsidRPr="00175C5D">
        <w:rPr>
          <w:rFonts w:ascii="Tahoma" w:hAnsi="Tahoma" w:cs="Tahoma"/>
          <w:color w:val="000000" w:themeColor="text1"/>
          <w:sz w:val="24"/>
          <w:szCs w:val="24"/>
        </w:rPr>
        <w:t>atualizada na internet a relação das entidades privadas beneficiadas na forma do</w:t>
      </w:r>
      <w:r w:rsidR="002313FB" w:rsidRPr="00175C5D">
        <w:rPr>
          <w:rFonts w:ascii="Tahoma" w:hAnsi="Tahoma" w:cs="Tahoma"/>
          <w:color w:val="000000" w:themeColor="text1"/>
          <w:sz w:val="24"/>
          <w:szCs w:val="24"/>
        </w:rPr>
        <w:t xml:space="preserve"> </w:t>
      </w:r>
      <w:r w:rsidR="004A5657" w:rsidRPr="00A9088F">
        <w:rPr>
          <w:rFonts w:ascii="Tahoma" w:hAnsi="Tahoma" w:cs="Tahoma"/>
          <w:sz w:val="24"/>
          <w:szCs w:val="24"/>
        </w:rPr>
        <w:t>inciso I</w:t>
      </w:r>
      <w:r w:rsidR="00A9088F" w:rsidRPr="00A9088F">
        <w:rPr>
          <w:rFonts w:ascii="Tahoma" w:hAnsi="Tahoma" w:cs="Tahoma"/>
          <w:sz w:val="24"/>
          <w:szCs w:val="24"/>
        </w:rPr>
        <w:t>I</w:t>
      </w:r>
      <w:r w:rsidR="004A5657" w:rsidRPr="00A9088F">
        <w:rPr>
          <w:rFonts w:ascii="Tahoma" w:hAnsi="Tahoma" w:cs="Tahoma"/>
          <w:sz w:val="24"/>
          <w:szCs w:val="24"/>
        </w:rPr>
        <w:t xml:space="preserve"> do art. 21</w:t>
      </w:r>
      <w:r w:rsidRPr="00175C5D">
        <w:rPr>
          <w:rFonts w:ascii="Tahoma" w:hAnsi="Tahoma" w:cs="Tahoma"/>
          <w:color w:val="000000" w:themeColor="text1"/>
          <w:sz w:val="24"/>
          <w:szCs w:val="24"/>
        </w:rPr>
        <w:t>, contendo, pelo menos:</w:t>
      </w:r>
    </w:p>
    <w:p w:rsidR="003B5D6E" w:rsidRPr="00175C5D" w:rsidRDefault="003B5D6E" w:rsidP="00BC04FF">
      <w:pPr>
        <w:spacing w:before="120" w:line="240" w:lineRule="auto"/>
        <w:jc w:val="both"/>
        <w:rPr>
          <w:rFonts w:ascii="Tahoma" w:hAnsi="Tahoma" w:cs="Tahoma"/>
          <w:color w:val="000000" w:themeColor="text1"/>
          <w:sz w:val="24"/>
          <w:szCs w:val="24"/>
        </w:rPr>
      </w:pPr>
      <w:r w:rsidRPr="00175C5D">
        <w:rPr>
          <w:rFonts w:ascii="Tahoma" w:hAnsi="Tahoma" w:cs="Tahoma"/>
          <w:color w:val="000000" w:themeColor="text1"/>
          <w:sz w:val="24"/>
          <w:szCs w:val="24"/>
        </w:rPr>
        <w:t>I – nome e CNPJ;</w:t>
      </w:r>
    </w:p>
    <w:p w:rsidR="003B5D6E" w:rsidRPr="00175C5D" w:rsidRDefault="003B5D6E" w:rsidP="00BC04FF">
      <w:pPr>
        <w:spacing w:before="120" w:line="240" w:lineRule="auto"/>
        <w:jc w:val="both"/>
        <w:rPr>
          <w:rFonts w:ascii="Tahoma" w:hAnsi="Tahoma" w:cs="Tahoma"/>
          <w:color w:val="000000" w:themeColor="text1"/>
          <w:sz w:val="24"/>
          <w:szCs w:val="24"/>
        </w:rPr>
      </w:pPr>
      <w:r w:rsidRPr="00175C5D">
        <w:rPr>
          <w:rFonts w:ascii="Tahoma" w:hAnsi="Tahoma" w:cs="Tahoma"/>
          <w:color w:val="000000" w:themeColor="text1"/>
          <w:sz w:val="24"/>
          <w:szCs w:val="24"/>
        </w:rPr>
        <w:lastRenderedPageBreak/>
        <w:t>II – nome, função e CPF dos dirigentes;</w:t>
      </w:r>
    </w:p>
    <w:p w:rsidR="003B5D6E" w:rsidRPr="00175C5D" w:rsidRDefault="003B5D6E" w:rsidP="00BC04FF">
      <w:pPr>
        <w:spacing w:before="120" w:line="240" w:lineRule="auto"/>
        <w:jc w:val="both"/>
        <w:rPr>
          <w:rFonts w:ascii="Tahoma" w:hAnsi="Tahoma" w:cs="Tahoma"/>
          <w:color w:val="000000" w:themeColor="text1"/>
          <w:sz w:val="24"/>
          <w:szCs w:val="24"/>
        </w:rPr>
      </w:pPr>
      <w:r w:rsidRPr="00175C5D">
        <w:rPr>
          <w:rFonts w:ascii="Tahoma" w:hAnsi="Tahoma" w:cs="Tahoma"/>
          <w:color w:val="000000" w:themeColor="text1"/>
          <w:sz w:val="24"/>
          <w:szCs w:val="24"/>
        </w:rPr>
        <w:t>III – área de atuação;</w:t>
      </w:r>
    </w:p>
    <w:p w:rsidR="003B5D6E" w:rsidRPr="00175C5D" w:rsidRDefault="003B5D6E" w:rsidP="00BC04FF">
      <w:pPr>
        <w:spacing w:before="120" w:line="240" w:lineRule="auto"/>
        <w:jc w:val="both"/>
        <w:rPr>
          <w:rFonts w:ascii="Tahoma" w:hAnsi="Tahoma" w:cs="Tahoma"/>
          <w:color w:val="000000" w:themeColor="text1"/>
          <w:sz w:val="24"/>
          <w:szCs w:val="24"/>
        </w:rPr>
      </w:pPr>
      <w:r w:rsidRPr="00175C5D">
        <w:rPr>
          <w:rFonts w:ascii="Tahoma" w:hAnsi="Tahoma" w:cs="Tahoma"/>
          <w:color w:val="000000" w:themeColor="text1"/>
          <w:sz w:val="24"/>
          <w:szCs w:val="24"/>
        </w:rPr>
        <w:t>IV – endereço da sede;</w:t>
      </w:r>
    </w:p>
    <w:p w:rsidR="003B5D6E" w:rsidRPr="00175C5D" w:rsidRDefault="003B5D6E" w:rsidP="00BC04FF">
      <w:pPr>
        <w:spacing w:before="120" w:line="240" w:lineRule="auto"/>
        <w:jc w:val="both"/>
        <w:rPr>
          <w:rFonts w:ascii="Tahoma" w:hAnsi="Tahoma" w:cs="Tahoma"/>
          <w:color w:val="000000" w:themeColor="text1"/>
          <w:sz w:val="24"/>
          <w:szCs w:val="24"/>
        </w:rPr>
      </w:pPr>
      <w:r w:rsidRPr="00175C5D">
        <w:rPr>
          <w:rFonts w:ascii="Tahoma" w:hAnsi="Tahoma" w:cs="Tahoma"/>
          <w:color w:val="000000" w:themeColor="text1"/>
          <w:sz w:val="24"/>
          <w:szCs w:val="24"/>
        </w:rPr>
        <w:t>V – data, objeto, valor e número do instrumento jurídico pactual;</w:t>
      </w:r>
    </w:p>
    <w:p w:rsidR="003B5D6E" w:rsidRPr="00175C5D" w:rsidRDefault="003B5D6E" w:rsidP="00BC04FF">
      <w:pPr>
        <w:spacing w:before="120" w:line="240" w:lineRule="auto"/>
        <w:jc w:val="both"/>
        <w:rPr>
          <w:rFonts w:ascii="Tahoma" w:hAnsi="Tahoma" w:cs="Tahoma"/>
          <w:color w:val="000000" w:themeColor="text1"/>
          <w:sz w:val="24"/>
          <w:szCs w:val="24"/>
        </w:rPr>
      </w:pPr>
      <w:r w:rsidRPr="00175C5D">
        <w:rPr>
          <w:rFonts w:ascii="Tahoma" w:hAnsi="Tahoma" w:cs="Tahoma"/>
          <w:color w:val="000000" w:themeColor="text1"/>
          <w:sz w:val="24"/>
          <w:szCs w:val="24"/>
        </w:rPr>
        <w:t>VI – órgão transferidor;</w:t>
      </w:r>
    </w:p>
    <w:p w:rsidR="003B5D6E" w:rsidRPr="00175C5D" w:rsidRDefault="003B5D6E" w:rsidP="00BC04FF">
      <w:pPr>
        <w:spacing w:before="120" w:line="240" w:lineRule="auto"/>
        <w:jc w:val="both"/>
        <w:rPr>
          <w:rFonts w:ascii="Tahoma" w:hAnsi="Tahoma" w:cs="Tahoma"/>
          <w:color w:val="000000" w:themeColor="text1"/>
          <w:sz w:val="24"/>
          <w:szCs w:val="24"/>
        </w:rPr>
      </w:pPr>
      <w:r w:rsidRPr="00175C5D">
        <w:rPr>
          <w:rFonts w:ascii="Tahoma" w:hAnsi="Tahoma" w:cs="Tahoma"/>
          <w:color w:val="000000" w:themeColor="text1"/>
          <w:sz w:val="24"/>
          <w:szCs w:val="24"/>
        </w:rPr>
        <w:t xml:space="preserve">VII – valores transferidos e respectivas datas. </w:t>
      </w:r>
    </w:p>
    <w:p w:rsidR="00FB4E0E" w:rsidRPr="00FB4E0E" w:rsidRDefault="00FB4E0E" w:rsidP="00866639">
      <w:pPr>
        <w:spacing w:before="120" w:line="240" w:lineRule="auto"/>
        <w:jc w:val="center"/>
        <w:rPr>
          <w:rFonts w:ascii="Tahoma" w:hAnsi="Tahoma" w:cs="Tahoma"/>
          <w:b/>
          <w:sz w:val="24"/>
          <w:szCs w:val="24"/>
        </w:rPr>
      </w:pPr>
      <w:r w:rsidRPr="00FB4E0E">
        <w:rPr>
          <w:rFonts w:ascii="Tahoma" w:hAnsi="Tahoma" w:cs="Tahoma"/>
          <w:b/>
          <w:sz w:val="24"/>
          <w:szCs w:val="24"/>
        </w:rPr>
        <w:t>Seção VI</w:t>
      </w:r>
    </w:p>
    <w:p w:rsidR="00FB4E0E" w:rsidRPr="00FB4E0E" w:rsidRDefault="00FB4E0E" w:rsidP="00866639">
      <w:pPr>
        <w:spacing w:before="120" w:line="240" w:lineRule="auto"/>
        <w:jc w:val="center"/>
        <w:rPr>
          <w:rFonts w:ascii="Tahoma" w:hAnsi="Tahoma" w:cs="Tahoma"/>
          <w:b/>
          <w:sz w:val="24"/>
          <w:szCs w:val="24"/>
        </w:rPr>
      </w:pPr>
      <w:r w:rsidRPr="00FB4E0E">
        <w:rPr>
          <w:rFonts w:ascii="Tahoma" w:hAnsi="Tahoma" w:cs="Tahoma"/>
          <w:b/>
          <w:sz w:val="24"/>
          <w:szCs w:val="24"/>
        </w:rPr>
        <w:t>Das Emendas</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23</w:t>
      </w:r>
      <w:r w:rsidR="003B5D6E" w:rsidRPr="00797597">
        <w:rPr>
          <w:rFonts w:ascii="Tahoma" w:hAnsi="Tahoma" w:cs="Tahoma"/>
          <w:sz w:val="24"/>
          <w:szCs w:val="24"/>
        </w:rPr>
        <w:t xml:space="preserve">. São admitidas emendas ao </w:t>
      </w:r>
      <w:r w:rsidR="00782F16">
        <w:rPr>
          <w:rFonts w:ascii="Tahoma" w:hAnsi="Tahoma" w:cs="Tahoma"/>
          <w:sz w:val="24"/>
          <w:szCs w:val="24"/>
        </w:rPr>
        <w:t>Projeto de Lei Orçamentária Anual</w:t>
      </w:r>
      <w:r w:rsidR="003B5D6E" w:rsidRPr="00797597">
        <w:rPr>
          <w:rFonts w:ascii="Tahoma" w:hAnsi="Tahoma" w:cs="Tahoma"/>
          <w:sz w:val="24"/>
          <w:szCs w:val="24"/>
        </w:rPr>
        <w:t xml:space="preserve"> </w:t>
      </w:r>
      <w:r w:rsidR="00BA1C06">
        <w:rPr>
          <w:rFonts w:ascii="Tahoma" w:hAnsi="Tahoma" w:cs="Tahoma"/>
          <w:sz w:val="24"/>
          <w:szCs w:val="24"/>
        </w:rPr>
        <w:t xml:space="preserve">de </w:t>
      </w:r>
      <w:r w:rsidR="00111999" w:rsidRPr="00797597">
        <w:rPr>
          <w:rFonts w:ascii="Tahoma" w:hAnsi="Tahoma" w:cs="Tahoma"/>
          <w:sz w:val="24"/>
          <w:szCs w:val="24"/>
        </w:rPr>
        <w:t>2019</w:t>
      </w:r>
      <w:r w:rsidR="003B5D6E" w:rsidRPr="00797597">
        <w:rPr>
          <w:rFonts w:ascii="Tahoma" w:hAnsi="Tahoma" w:cs="Tahoma"/>
          <w:sz w:val="24"/>
          <w:szCs w:val="24"/>
        </w:rPr>
        <w:t xml:space="preserve"> ou aos projetos de créditos adicionais, desde que:</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xml:space="preserve">I – sejam compatíveis com o </w:t>
      </w:r>
      <w:r w:rsidR="00BA1C06" w:rsidRPr="00797597">
        <w:rPr>
          <w:rFonts w:ascii="Tahoma" w:hAnsi="Tahoma" w:cs="Tahoma"/>
          <w:sz w:val="24"/>
          <w:szCs w:val="24"/>
        </w:rPr>
        <w:t>P</w:t>
      </w:r>
      <w:r w:rsidR="00BA1C06">
        <w:rPr>
          <w:rFonts w:ascii="Tahoma" w:hAnsi="Tahoma" w:cs="Tahoma"/>
          <w:sz w:val="24"/>
          <w:szCs w:val="24"/>
        </w:rPr>
        <w:t xml:space="preserve">lano </w:t>
      </w:r>
      <w:r w:rsidR="00BA1C06" w:rsidRPr="00797597">
        <w:rPr>
          <w:rFonts w:ascii="Tahoma" w:hAnsi="Tahoma" w:cs="Tahoma"/>
          <w:sz w:val="24"/>
          <w:szCs w:val="24"/>
        </w:rPr>
        <w:t>P</w:t>
      </w:r>
      <w:r w:rsidR="00BA1C06">
        <w:rPr>
          <w:rFonts w:ascii="Tahoma" w:hAnsi="Tahoma" w:cs="Tahoma"/>
          <w:sz w:val="24"/>
          <w:szCs w:val="24"/>
        </w:rPr>
        <w:t>lurianual</w:t>
      </w:r>
      <w:r w:rsidRPr="00797597">
        <w:rPr>
          <w:rFonts w:ascii="Tahoma" w:hAnsi="Tahoma" w:cs="Tahoma"/>
          <w:sz w:val="24"/>
          <w:szCs w:val="24"/>
        </w:rPr>
        <w:t xml:space="preserve"> 2016-2019, em especial no que se refere à compatibilidade da ação com o programa e com esta Lei;</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II – os recursos necessários sejam devidamente identificados e provenientes de anulação de despesas, excluídas as que incidam sobre:</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a) dotações para pessoal, encargos sociais e benefícios de servidores;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b) serviço da dívida;</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c) sentenças judiciais;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d) Programa de Integração Social e Contribuição do Fundo de Formação do Patrimônio do Servidor Público – PIS/PASEP;</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xml:space="preserve">e) funcionamento da unidade orçamentária. </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III – estejam relacionadas com:</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a) a correção de erros ou omissões;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b) os dispositivos do texto do projeto de lei.</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xml:space="preserve">Parágrafo único. Não se admitem emendas ao </w:t>
      </w:r>
      <w:r w:rsidR="00782F16">
        <w:rPr>
          <w:rFonts w:ascii="Tahoma" w:hAnsi="Tahoma" w:cs="Tahoma"/>
          <w:sz w:val="24"/>
          <w:szCs w:val="24"/>
        </w:rPr>
        <w:t>Projeto de Lei Orçamentária Anual</w:t>
      </w:r>
      <w:r w:rsidR="00BA1C06">
        <w:rPr>
          <w:rFonts w:ascii="Tahoma" w:hAnsi="Tahoma" w:cs="Tahoma"/>
          <w:sz w:val="24"/>
          <w:szCs w:val="24"/>
        </w:rPr>
        <w:t xml:space="preserve"> de</w:t>
      </w:r>
      <w:r w:rsidRPr="00797597">
        <w:rPr>
          <w:rFonts w:ascii="Tahoma" w:hAnsi="Tahoma" w:cs="Tahoma"/>
          <w:sz w:val="24"/>
          <w:szCs w:val="24"/>
        </w:rPr>
        <w:t xml:space="preserve"> </w:t>
      </w:r>
      <w:r w:rsidR="00111999" w:rsidRPr="00797597">
        <w:rPr>
          <w:rFonts w:ascii="Tahoma" w:hAnsi="Tahoma" w:cs="Tahoma"/>
          <w:sz w:val="24"/>
          <w:szCs w:val="24"/>
        </w:rPr>
        <w:t>2019</w:t>
      </w:r>
      <w:r w:rsidRPr="00797597">
        <w:rPr>
          <w:rFonts w:ascii="Tahoma" w:hAnsi="Tahoma" w:cs="Tahoma"/>
          <w:sz w:val="24"/>
          <w:szCs w:val="24"/>
        </w:rPr>
        <w:t xml:space="preserve">, bem como aos créditos adicionais que modificam a </w:t>
      </w:r>
      <w:r w:rsidR="00782F16">
        <w:rPr>
          <w:rFonts w:ascii="Tahoma" w:hAnsi="Tahoma" w:cs="Tahoma"/>
          <w:sz w:val="24"/>
          <w:szCs w:val="24"/>
        </w:rPr>
        <w:t>Lei Orçamentária Anual</w:t>
      </w:r>
      <w:r w:rsidRPr="00797597">
        <w:rPr>
          <w:rFonts w:ascii="Tahoma" w:hAnsi="Tahoma" w:cs="Tahoma"/>
          <w:sz w:val="24"/>
          <w:szCs w:val="24"/>
        </w:rPr>
        <w:t>, que transfiram:</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 – dotações cobertas com receitas diretamente arrecadadas por órgãos, fundos, autarquias, fundações, empresas públicas e sociedades de economia mista para atender à programação a ser desenvolvida por outra unidade que não a geradora do recurso;</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II – recursos provenientes de convênios, operações de crédito, contratos, acordos, ajustes e instrumentos congêneres vinculados a programações específicas, inclusive aqueles destinados a contrapartida, identificados pelo IDUSO diferente de zero;</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lastRenderedPageBreak/>
        <w:t>Art</w:t>
      </w:r>
      <w:r w:rsidR="00C06E20">
        <w:rPr>
          <w:rFonts w:ascii="Tahoma" w:hAnsi="Tahoma" w:cs="Tahoma"/>
          <w:sz w:val="24"/>
          <w:szCs w:val="24"/>
        </w:rPr>
        <w:t>. 24</w:t>
      </w:r>
      <w:r w:rsidRPr="00797597">
        <w:rPr>
          <w:rFonts w:ascii="Tahoma" w:hAnsi="Tahoma" w:cs="Tahoma"/>
          <w:sz w:val="24"/>
          <w:szCs w:val="24"/>
        </w:rPr>
        <w:t xml:space="preserve">. Os recursos que, em decorrência de veto, emenda ou rejeição de dispositivo do </w:t>
      </w:r>
      <w:r w:rsidR="00782F16">
        <w:rPr>
          <w:rFonts w:ascii="Tahoma" w:hAnsi="Tahoma" w:cs="Tahoma"/>
          <w:sz w:val="24"/>
          <w:szCs w:val="24"/>
        </w:rPr>
        <w:t>Projeto de Lei Orçamentária Anual</w:t>
      </w:r>
      <w:r w:rsidRPr="00797597">
        <w:rPr>
          <w:rFonts w:ascii="Tahoma" w:hAnsi="Tahoma" w:cs="Tahoma"/>
          <w:sz w:val="24"/>
          <w:szCs w:val="24"/>
        </w:rPr>
        <w:t xml:space="preserve"> </w:t>
      </w:r>
      <w:r w:rsidR="00BA1C06">
        <w:rPr>
          <w:rFonts w:ascii="Tahoma" w:hAnsi="Tahoma" w:cs="Tahoma"/>
          <w:sz w:val="24"/>
          <w:szCs w:val="24"/>
        </w:rPr>
        <w:t xml:space="preserve">de </w:t>
      </w:r>
      <w:r w:rsidR="00111999" w:rsidRPr="00797597">
        <w:rPr>
          <w:rFonts w:ascii="Tahoma" w:hAnsi="Tahoma" w:cs="Tahoma"/>
          <w:sz w:val="24"/>
          <w:szCs w:val="24"/>
        </w:rPr>
        <w:t>2019</w:t>
      </w:r>
      <w:r w:rsidRPr="00797597">
        <w:rPr>
          <w:rFonts w:ascii="Tahoma" w:hAnsi="Tahoma" w:cs="Tahoma"/>
          <w:sz w:val="24"/>
          <w:szCs w:val="24"/>
        </w:rPr>
        <w:t>, ficarem sem despesas correspondentes, podem ser utilizados, conforme o caso, mediante créditos especiais ou suplementares, com prévia e específica autorização legislativa.</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1º Os recursos de que trata o caput são alocados na Reserva de Contingência, em subtítulo específico, até que lhes sejam dadas novas destinações.</w:t>
      </w:r>
    </w:p>
    <w:p w:rsidR="003B5D6E"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xml:space="preserve">§ 2º Caso o veto ao </w:t>
      </w:r>
      <w:r w:rsidR="00BA1C06">
        <w:rPr>
          <w:rFonts w:ascii="Tahoma" w:hAnsi="Tahoma" w:cs="Tahoma"/>
          <w:sz w:val="24"/>
          <w:szCs w:val="24"/>
        </w:rPr>
        <w:t>P</w:t>
      </w:r>
      <w:r w:rsidRPr="00797597">
        <w:rPr>
          <w:rFonts w:ascii="Tahoma" w:hAnsi="Tahoma" w:cs="Tahoma"/>
          <w:sz w:val="24"/>
          <w:szCs w:val="24"/>
        </w:rPr>
        <w:t xml:space="preserve">rojeto de </w:t>
      </w:r>
      <w:r w:rsidR="00BA1C06">
        <w:rPr>
          <w:rFonts w:ascii="Tahoma" w:hAnsi="Tahoma" w:cs="Tahoma"/>
          <w:sz w:val="24"/>
          <w:szCs w:val="24"/>
        </w:rPr>
        <w:t>L</w:t>
      </w:r>
      <w:r w:rsidRPr="00797597">
        <w:rPr>
          <w:rFonts w:ascii="Tahoma" w:hAnsi="Tahoma" w:cs="Tahoma"/>
          <w:sz w:val="24"/>
          <w:szCs w:val="24"/>
        </w:rPr>
        <w:t xml:space="preserve">ei </w:t>
      </w:r>
      <w:r w:rsidR="00BA1C06">
        <w:rPr>
          <w:rFonts w:ascii="Tahoma" w:hAnsi="Tahoma" w:cs="Tahoma"/>
          <w:sz w:val="24"/>
          <w:szCs w:val="24"/>
        </w:rPr>
        <w:t>O</w:t>
      </w:r>
      <w:r w:rsidRPr="00797597">
        <w:rPr>
          <w:rFonts w:ascii="Tahoma" w:hAnsi="Tahoma" w:cs="Tahoma"/>
          <w:sz w:val="24"/>
          <w:szCs w:val="24"/>
        </w:rPr>
        <w:t xml:space="preserve">rçamentária </w:t>
      </w:r>
      <w:r w:rsidR="00BA1C06">
        <w:rPr>
          <w:rFonts w:ascii="Tahoma" w:hAnsi="Tahoma" w:cs="Tahoma"/>
          <w:sz w:val="24"/>
          <w:szCs w:val="24"/>
        </w:rPr>
        <w:t>A</w:t>
      </w:r>
      <w:r w:rsidRPr="00797597">
        <w:rPr>
          <w:rFonts w:ascii="Tahoma" w:hAnsi="Tahoma" w:cs="Tahoma"/>
          <w:sz w:val="24"/>
          <w:szCs w:val="24"/>
        </w:rPr>
        <w:t xml:space="preserve">nual de </w:t>
      </w:r>
      <w:r w:rsidR="00111999" w:rsidRPr="00797597">
        <w:rPr>
          <w:rFonts w:ascii="Tahoma" w:hAnsi="Tahoma" w:cs="Tahoma"/>
          <w:sz w:val="24"/>
          <w:szCs w:val="24"/>
        </w:rPr>
        <w:t>2019</w:t>
      </w:r>
      <w:r w:rsidRPr="00797597">
        <w:rPr>
          <w:rFonts w:ascii="Tahoma" w:hAnsi="Tahoma" w:cs="Tahoma"/>
          <w:sz w:val="24"/>
          <w:szCs w:val="24"/>
        </w:rPr>
        <w:t xml:space="preserve"> não seja mantido, as programações orçamentárias serão reestabelecidas nos montantes ainda não utilizados na abertura dos créditos especiais ou suplementares.</w:t>
      </w:r>
    </w:p>
    <w:p w:rsidR="000E287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25</w:t>
      </w:r>
      <w:r w:rsidR="000E287E" w:rsidRPr="00797597">
        <w:rPr>
          <w:rFonts w:ascii="Tahoma" w:hAnsi="Tahoma" w:cs="Tahoma"/>
          <w:sz w:val="24"/>
          <w:szCs w:val="24"/>
        </w:rPr>
        <w:t>. A execução orçamentária dos subtítulos inseridos na Lei Orçamentária por emenda individual, conforme disposto no art. 150, § 16, da L</w:t>
      </w:r>
      <w:r w:rsidR="000E287E">
        <w:rPr>
          <w:rFonts w:ascii="Tahoma" w:hAnsi="Tahoma" w:cs="Tahoma"/>
          <w:sz w:val="24"/>
          <w:szCs w:val="24"/>
        </w:rPr>
        <w:t>ei Orgânica do Distrito Federal</w:t>
      </w:r>
      <w:r w:rsidR="000E287E" w:rsidRPr="00797597">
        <w:rPr>
          <w:rFonts w:ascii="Tahoma" w:hAnsi="Tahoma" w:cs="Tahoma"/>
          <w:sz w:val="24"/>
          <w:szCs w:val="24"/>
        </w:rPr>
        <w:t xml:space="preserve">, fica condicionada à comunicação formal do autor à Casa Civil do Distrito Federal. </w:t>
      </w:r>
    </w:p>
    <w:p w:rsidR="000E287E" w:rsidRPr="00797597" w:rsidRDefault="000E287E" w:rsidP="00BC04FF">
      <w:pPr>
        <w:spacing w:before="120" w:line="240" w:lineRule="auto"/>
        <w:jc w:val="both"/>
        <w:rPr>
          <w:rFonts w:ascii="Tahoma" w:hAnsi="Tahoma" w:cs="Tahoma"/>
          <w:sz w:val="24"/>
          <w:szCs w:val="24"/>
        </w:rPr>
      </w:pPr>
      <w:r w:rsidRPr="00797597">
        <w:rPr>
          <w:rFonts w:ascii="Tahoma" w:hAnsi="Tahoma" w:cs="Tahoma"/>
          <w:sz w:val="24"/>
          <w:szCs w:val="24"/>
        </w:rPr>
        <w:t>§ 1º Serão consideradas emendas parlamentares individuais de execução obrigatória, conforme disposto no art. 150, §16, da L</w:t>
      </w:r>
      <w:r>
        <w:rPr>
          <w:rFonts w:ascii="Tahoma" w:hAnsi="Tahoma" w:cs="Tahoma"/>
          <w:sz w:val="24"/>
          <w:szCs w:val="24"/>
        </w:rPr>
        <w:t>ei Orgânica do Distrito Federal</w:t>
      </w:r>
      <w:r w:rsidRPr="00797597">
        <w:rPr>
          <w:rFonts w:ascii="Tahoma" w:hAnsi="Tahoma" w:cs="Tahoma"/>
          <w:sz w:val="24"/>
          <w:szCs w:val="24"/>
        </w:rPr>
        <w:t>, as programações de trabalho que contenham as subfunções discriminadas no Anexo XIII desta lei, e se refiram a investimentos, manutenção e desenvolvimento do ensino ou a ações e serviços públicos de saúde e infraestrutura urbana.</w:t>
      </w:r>
    </w:p>
    <w:p w:rsidR="000E287E" w:rsidRPr="00797597" w:rsidRDefault="000E287E" w:rsidP="00BC04FF">
      <w:pPr>
        <w:spacing w:before="120" w:line="240" w:lineRule="auto"/>
        <w:jc w:val="both"/>
        <w:rPr>
          <w:rFonts w:ascii="Tahoma" w:hAnsi="Tahoma" w:cs="Tahoma"/>
          <w:sz w:val="24"/>
          <w:szCs w:val="24"/>
        </w:rPr>
      </w:pPr>
      <w:r w:rsidRPr="00797597">
        <w:rPr>
          <w:rFonts w:ascii="Tahoma" w:hAnsi="Tahoma" w:cs="Tahoma"/>
          <w:sz w:val="24"/>
          <w:szCs w:val="24"/>
        </w:rPr>
        <w:t xml:space="preserve">§ 2º Não será permitida a suplementação de subtítulos que constam, no caso de emendas parlamentares individuais de execução obrigatória, sendo imediatamente inserido no quadro de detalhamento de despesas da unidade favorecida novo programa de trabalho, com subtítulo de numeração diversa e descritor igual. </w:t>
      </w:r>
    </w:p>
    <w:p w:rsidR="00FB4E0E" w:rsidRPr="00FB4E0E" w:rsidRDefault="00FB4E0E" w:rsidP="00866639">
      <w:pPr>
        <w:spacing w:before="120" w:line="240" w:lineRule="auto"/>
        <w:jc w:val="center"/>
        <w:rPr>
          <w:rFonts w:ascii="Tahoma" w:hAnsi="Tahoma" w:cs="Tahoma"/>
          <w:b/>
          <w:sz w:val="24"/>
          <w:szCs w:val="24"/>
        </w:rPr>
      </w:pPr>
      <w:r w:rsidRPr="00FB4E0E">
        <w:rPr>
          <w:rFonts w:ascii="Tahoma" w:hAnsi="Tahoma" w:cs="Tahoma"/>
          <w:b/>
          <w:sz w:val="24"/>
          <w:szCs w:val="24"/>
        </w:rPr>
        <w:t>Seção VII</w:t>
      </w:r>
    </w:p>
    <w:p w:rsidR="00FB4E0E" w:rsidRPr="00FB4E0E" w:rsidRDefault="00FB4E0E" w:rsidP="00866639">
      <w:pPr>
        <w:spacing w:before="120" w:line="240" w:lineRule="auto"/>
        <w:jc w:val="center"/>
        <w:rPr>
          <w:rFonts w:ascii="Tahoma" w:hAnsi="Tahoma" w:cs="Tahoma"/>
          <w:b/>
          <w:sz w:val="24"/>
          <w:szCs w:val="24"/>
          <w:highlight w:val="yellow"/>
        </w:rPr>
      </w:pPr>
      <w:r w:rsidRPr="00FB4E0E">
        <w:rPr>
          <w:rFonts w:ascii="Tahoma" w:hAnsi="Tahoma" w:cs="Tahoma"/>
          <w:b/>
          <w:sz w:val="24"/>
          <w:szCs w:val="24"/>
        </w:rPr>
        <w:t>Das Diretrizes Específicas dos Orçamentos Fiscal e da Seguridade Social</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26</w:t>
      </w:r>
      <w:r w:rsidR="003B5D6E" w:rsidRPr="00797597">
        <w:rPr>
          <w:rFonts w:ascii="Tahoma" w:hAnsi="Tahoma" w:cs="Tahoma"/>
          <w:sz w:val="24"/>
          <w:szCs w:val="24"/>
        </w:rPr>
        <w:t>. O orçamento da seguridade social compreende as dotações destinadas a</w:t>
      </w:r>
      <w:r w:rsidR="002313FB" w:rsidRPr="00797597">
        <w:rPr>
          <w:rFonts w:ascii="Tahoma" w:hAnsi="Tahoma" w:cs="Tahoma"/>
          <w:sz w:val="24"/>
          <w:szCs w:val="24"/>
        </w:rPr>
        <w:t xml:space="preserve"> </w:t>
      </w:r>
      <w:r w:rsidR="003B5D6E" w:rsidRPr="00797597">
        <w:rPr>
          <w:rFonts w:ascii="Tahoma" w:hAnsi="Tahoma" w:cs="Tahoma"/>
          <w:sz w:val="24"/>
          <w:szCs w:val="24"/>
        </w:rPr>
        <w:t>atender às ações de saúde, previdência e assistência social, devendo contar, entre</w:t>
      </w:r>
      <w:r w:rsidR="002313FB" w:rsidRPr="00797597">
        <w:rPr>
          <w:rFonts w:ascii="Tahoma" w:hAnsi="Tahoma" w:cs="Tahoma"/>
          <w:sz w:val="24"/>
          <w:szCs w:val="24"/>
        </w:rPr>
        <w:t xml:space="preserve"> </w:t>
      </w:r>
      <w:r w:rsidR="003B5D6E" w:rsidRPr="00797597">
        <w:rPr>
          <w:rFonts w:ascii="Tahoma" w:hAnsi="Tahoma" w:cs="Tahoma"/>
          <w:sz w:val="24"/>
          <w:szCs w:val="24"/>
        </w:rPr>
        <w:t>outros, com:</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 – receitas próprias dos órgãos, fundos e entidades que integram, exclusivamente, o</w:t>
      </w:r>
      <w:r w:rsidR="002313FB" w:rsidRPr="00797597">
        <w:rPr>
          <w:rFonts w:ascii="Tahoma" w:hAnsi="Tahoma" w:cs="Tahoma"/>
          <w:sz w:val="24"/>
          <w:szCs w:val="24"/>
        </w:rPr>
        <w:t xml:space="preserve"> </w:t>
      </w:r>
      <w:r w:rsidRPr="00797597">
        <w:rPr>
          <w:rFonts w:ascii="Tahoma" w:hAnsi="Tahoma" w:cs="Tahoma"/>
          <w:sz w:val="24"/>
          <w:szCs w:val="24"/>
        </w:rPr>
        <w:t>orçamento de que trata este artigo;</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II – recursos oriundos do Tesouro;</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III – transferências constitucionais;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IV – recursos provenientes de convênios, contratos, acordos e ajustes;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V – contribuição patronal;</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VI – contribuição dos servidores;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VII – recursos provenientes da compensação financeira de que trata o art. 4º da Lei</w:t>
      </w:r>
      <w:r w:rsidR="002313FB" w:rsidRPr="00797597">
        <w:rPr>
          <w:rFonts w:ascii="Tahoma" w:hAnsi="Tahoma" w:cs="Tahoma"/>
          <w:sz w:val="24"/>
          <w:szCs w:val="24"/>
        </w:rPr>
        <w:t xml:space="preserve"> </w:t>
      </w:r>
      <w:r w:rsidRPr="00797597">
        <w:rPr>
          <w:rFonts w:ascii="Tahoma" w:hAnsi="Tahoma" w:cs="Tahoma"/>
          <w:sz w:val="24"/>
          <w:szCs w:val="24"/>
        </w:rPr>
        <w:t>federal nº 9.796, de 5 de maio de 1999;</w:t>
      </w:r>
    </w:p>
    <w:p w:rsidR="003B5D6E"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lastRenderedPageBreak/>
        <w:t>VIII – recursos provenientes de receitas patrimoniais, administradas pelo Instituto de</w:t>
      </w:r>
      <w:r w:rsidR="002313FB" w:rsidRPr="00797597">
        <w:rPr>
          <w:rFonts w:ascii="Tahoma" w:hAnsi="Tahoma" w:cs="Tahoma"/>
          <w:sz w:val="24"/>
          <w:szCs w:val="24"/>
        </w:rPr>
        <w:t xml:space="preserve"> </w:t>
      </w:r>
      <w:r w:rsidRPr="00797597">
        <w:rPr>
          <w:rFonts w:ascii="Tahoma" w:hAnsi="Tahoma" w:cs="Tahoma"/>
          <w:sz w:val="24"/>
          <w:szCs w:val="24"/>
        </w:rPr>
        <w:t>Previdência do Servidor do Distrito Federal – IPREV, para o custeio do Regime</w:t>
      </w:r>
      <w:r w:rsidR="002313FB" w:rsidRPr="00797597">
        <w:rPr>
          <w:rFonts w:ascii="Tahoma" w:hAnsi="Tahoma" w:cs="Tahoma"/>
          <w:sz w:val="24"/>
          <w:szCs w:val="24"/>
        </w:rPr>
        <w:t xml:space="preserve"> </w:t>
      </w:r>
      <w:r w:rsidRPr="00797597">
        <w:rPr>
          <w:rFonts w:ascii="Tahoma" w:hAnsi="Tahoma" w:cs="Tahoma"/>
          <w:sz w:val="24"/>
          <w:szCs w:val="24"/>
        </w:rPr>
        <w:t>Própr</w:t>
      </w:r>
      <w:r w:rsidR="002313FB" w:rsidRPr="00797597">
        <w:rPr>
          <w:rFonts w:ascii="Tahoma" w:hAnsi="Tahoma" w:cs="Tahoma"/>
          <w:sz w:val="24"/>
          <w:szCs w:val="24"/>
        </w:rPr>
        <w:t>io de Previdência Social – RPPS.</w:t>
      </w:r>
    </w:p>
    <w:p w:rsidR="00774C23"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27</w:t>
      </w:r>
      <w:r w:rsidR="00774C23" w:rsidRPr="00797597">
        <w:rPr>
          <w:rFonts w:ascii="Tahoma" w:hAnsi="Tahoma" w:cs="Tahoma"/>
          <w:sz w:val="24"/>
          <w:szCs w:val="24"/>
        </w:rPr>
        <w:t>. A despesa deve ser discriminada por esfera, órgão, unidade orçamentária, classificação funcional, estrutura programática, regionalização, grupo de despesa, modalidade de aplicação, elemento de despesa, fonte de recursos e IDUSO.</w:t>
      </w:r>
    </w:p>
    <w:p w:rsidR="003B5D6E" w:rsidRPr="00797597" w:rsidRDefault="002313FB" w:rsidP="00BC04FF">
      <w:pPr>
        <w:spacing w:before="120" w:line="240" w:lineRule="auto"/>
        <w:jc w:val="both"/>
        <w:rPr>
          <w:rFonts w:ascii="Tahoma" w:hAnsi="Tahoma" w:cs="Tahoma"/>
          <w:sz w:val="24"/>
          <w:szCs w:val="24"/>
        </w:rPr>
      </w:pPr>
      <w:r w:rsidRPr="00797597">
        <w:rPr>
          <w:rFonts w:ascii="Tahoma" w:hAnsi="Tahoma" w:cs="Tahoma"/>
          <w:sz w:val="24"/>
          <w:szCs w:val="24"/>
        </w:rPr>
        <w:t xml:space="preserve"> </w:t>
      </w:r>
      <w:r w:rsidR="00C06E20">
        <w:rPr>
          <w:rFonts w:ascii="Tahoma" w:hAnsi="Tahoma" w:cs="Tahoma"/>
          <w:sz w:val="24"/>
          <w:szCs w:val="24"/>
        </w:rPr>
        <w:t>Art. 28</w:t>
      </w:r>
      <w:r w:rsidR="003B5D6E" w:rsidRPr="00797597">
        <w:rPr>
          <w:rFonts w:ascii="Tahoma" w:hAnsi="Tahoma" w:cs="Tahoma"/>
          <w:sz w:val="24"/>
          <w:szCs w:val="24"/>
        </w:rPr>
        <w:t xml:space="preserve">. A </w:t>
      </w:r>
      <w:r w:rsidR="00782F16">
        <w:rPr>
          <w:rFonts w:ascii="Tahoma" w:hAnsi="Tahoma" w:cs="Tahoma"/>
          <w:sz w:val="24"/>
          <w:szCs w:val="24"/>
        </w:rPr>
        <w:t>Lei Orçamentária Anual de</w:t>
      </w:r>
      <w:r w:rsidR="003B5D6E" w:rsidRPr="00797597">
        <w:rPr>
          <w:rFonts w:ascii="Tahoma" w:hAnsi="Tahoma" w:cs="Tahoma"/>
          <w:sz w:val="24"/>
          <w:szCs w:val="24"/>
        </w:rPr>
        <w:t xml:space="preserve"> </w:t>
      </w:r>
      <w:r w:rsidR="00111999" w:rsidRPr="00797597">
        <w:rPr>
          <w:rFonts w:ascii="Tahoma" w:hAnsi="Tahoma" w:cs="Tahoma"/>
          <w:sz w:val="24"/>
          <w:szCs w:val="24"/>
        </w:rPr>
        <w:t>2019</w:t>
      </w:r>
      <w:r w:rsidR="003B5D6E" w:rsidRPr="00797597">
        <w:rPr>
          <w:rFonts w:ascii="Tahoma" w:hAnsi="Tahoma" w:cs="Tahoma"/>
          <w:sz w:val="24"/>
          <w:szCs w:val="24"/>
        </w:rPr>
        <w:t xml:space="preserve"> deve conter Reserva de Contingência com dotação orçamentária</w:t>
      </w:r>
      <w:r w:rsidRPr="00797597">
        <w:rPr>
          <w:rFonts w:ascii="Tahoma" w:hAnsi="Tahoma" w:cs="Tahoma"/>
          <w:sz w:val="24"/>
          <w:szCs w:val="24"/>
        </w:rPr>
        <w:t xml:space="preserve"> </w:t>
      </w:r>
      <w:r w:rsidR="003B5D6E" w:rsidRPr="00797597">
        <w:rPr>
          <w:rFonts w:ascii="Tahoma" w:hAnsi="Tahoma" w:cs="Tahoma"/>
          <w:sz w:val="24"/>
          <w:szCs w:val="24"/>
        </w:rPr>
        <w:t xml:space="preserve">mínima de 1% da </w:t>
      </w:r>
      <w:r w:rsidR="00B44E47" w:rsidRPr="00797597">
        <w:rPr>
          <w:rFonts w:ascii="Tahoma" w:hAnsi="Tahoma" w:cs="Tahoma"/>
          <w:sz w:val="24"/>
          <w:szCs w:val="24"/>
        </w:rPr>
        <w:t>R</w:t>
      </w:r>
      <w:r w:rsidR="00B44E47">
        <w:rPr>
          <w:rFonts w:ascii="Tahoma" w:hAnsi="Tahoma" w:cs="Tahoma"/>
          <w:sz w:val="24"/>
          <w:szCs w:val="24"/>
        </w:rPr>
        <w:t xml:space="preserve">eceita </w:t>
      </w:r>
      <w:r w:rsidR="00B44E47" w:rsidRPr="00797597">
        <w:rPr>
          <w:rFonts w:ascii="Tahoma" w:hAnsi="Tahoma" w:cs="Tahoma"/>
          <w:sz w:val="24"/>
          <w:szCs w:val="24"/>
        </w:rPr>
        <w:t>C</w:t>
      </w:r>
      <w:r w:rsidR="00B44E47">
        <w:rPr>
          <w:rFonts w:ascii="Tahoma" w:hAnsi="Tahoma" w:cs="Tahoma"/>
          <w:sz w:val="24"/>
          <w:szCs w:val="24"/>
        </w:rPr>
        <w:t xml:space="preserve">orrente </w:t>
      </w:r>
      <w:r w:rsidR="00B44E47" w:rsidRPr="00797597">
        <w:rPr>
          <w:rFonts w:ascii="Tahoma" w:hAnsi="Tahoma" w:cs="Tahoma"/>
          <w:sz w:val="24"/>
          <w:szCs w:val="24"/>
        </w:rPr>
        <w:t>L</w:t>
      </w:r>
      <w:r w:rsidR="00B44E47">
        <w:rPr>
          <w:rFonts w:ascii="Tahoma" w:hAnsi="Tahoma" w:cs="Tahoma"/>
          <w:sz w:val="24"/>
          <w:szCs w:val="24"/>
        </w:rPr>
        <w:t>íquida</w:t>
      </w:r>
      <w:r w:rsidR="003B5D6E" w:rsidRPr="00797597">
        <w:rPr>
          <w:rFonts w:ascii="Tahoma" w:hAnsi="Tahoma" w:cs="Tahoma"/>
          <w:sz w:val="24"/>
          <w:szCs w:val="24"/>
        </w:rPr>
        <w:t>, constituída integralmente com recursos ordinários não</w:t>
      </w:r>
      <w:r w:rsidRPr="00797597">
        <w:rPr>
          <w:rFonts w:ascii="Tahoma" w:hAnsi="Tahoma" w:cs="Tahoma"/>
          <w:sz w:val="24"/>
          <w:szCs w:val="24"/>
        </w:rPr>
        <w:t xml:space="preserve"> </w:t>
      </w:r>
      <w:r w:rsidR="003B5D6E" w:rsidRPr="00797597">
        <w:rPr>
          <w:rFonts w:ascii="Tahoma" w:hAnsi="Tahoma" w:cs="Tahoma"/>
          <w:sz w:val="24"/>
          <w:szCs w:val="24"/>
        </w:rPr>
        <w:t>vinculados.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xml:space="preserve">§ 1º Quando do encaminhamento do </w:t>
      </w:r>
      <w:r w:rsidR="00782F16">
        <w:rPr>
          <w:rFonts w:ascii="Tahoma" w:hAnsi="Tahoma" w:cs="Tahoma"/>
          <w:sz w:val="24"/>
          <w:szCs w:val="24"/>
        </w:rPr>
        <w:t>Projeto de Lei Orçamentária Anual</w:t>
      </w:r>
      <w:r w:rsidR="00BA1C06">
        <w:rPr>
          <w:rFonts w:ascii="Tahoma" w:hAnsi="Tahoma" w:cs="Tahoma"/>
          <w:sz w:val="24"/>
          <w:szCs w:val="24"/>
        </w:rPr>
        <w:t xml:space="preserve"> de</w:t>
      </w:r>
      <w:r w:rsidRPr="00797597">
        <w:rPr>
          <w:rFonts w:ascii="Tahoma" w:hAnsi="Tahoma" w:cs="Tahoma"/>
          <w:sz w:val="24"/>
          <w:szCs w:val="24"/>
        </w:rPr>
        <w:t xml:space="preserve"> </w:t>
      </w:r>
      <w:r w:rsidR="00111999" w:rsidRPr="00797597">
        <w:rPr>
          <w:rFonts w:ascii="Tahoma" w:hAnsi="Tahoma" w:cs="Tahoma"/>
          <w:sz w:val="24"/>
          <w:szCs w:val="24"/>
        </w:rPr>
        <w:t>2019</w:t>
      </w:r>
      <w:r w:rsidRPr="00797597">
        <w:rPr>
          <w:rFonts w:ascii="Tahoma" w:hAnsi="Tahoma" w:cs="Tahoma"/>
          <w:sz w:val="24"/>
          <w:szCs w:val="24"/>
        </w:rPr>
        <w:t>, a reserva referida no caput deve</w:t>
      </w:r>
      <w:r w:rsidR="002313FB" w:rsidRPr="00797597">
        <w:rPr>
          <w:rFonts w:ascii="Tahoma" w:hAnsi="Tahoma" w:cs="Tahoma"/>
          <w:sz w:val="24"/>
          <w:szCs w:val="24"/>
        </w:rPr>
        <w:t xml:space="preserve"> </w:t>
      </w:r>
      <w:r w:rsidRPr="00797597">
        <w:rPr>
          <w:rFonts w:ascii="Tahoma" w:hAnsi="Tahoma" w:cs="Tahoma"/>
          <w:sz w:val="24"/>
          <w:szCs w:val="24"/>
        </w:rPr>
        <w:t xml:space="preserve">corresponder a 3% da </w:t>
      </w:r>
      <w:r w:rsidR="00B44E47" w:rsidRPr="00797597">
        <w:rPr>
          <w:rFonts w:ascii="Tahoma" w:hAnsi="Tahoma" w:cs="Tahoma"/>
          <w:sz w:val="24"/>
          <w:szCs w:val="24"/>
        </w:rPr>
        <w:t>R</w:t>
      </w:r>
      <w:r w:rsidR="00B44E47">
        <w:rPr>
          <w:rFonts w:ascii="Tahoma" w:hAnsi="Tahoma" w:cs="Tahoma"/>
          <w:sz w:val="24"/>
          <w:szCs w:val="24"/>
        </w:rPr>
        <w:t xml:space="preserve">eceita </w:t>
      </w:r>
      <w:r w:rsidR="00B44E47" w:rsidRPr="00797597">
        <w:rPr>
          <w:rFonts w:ascii="Tahoma" w:hAnsi="Tahoma" w:cs="Tahoma"/>
          <w:sz w:val="24"/>
          <w:szCs w:val="24"/>
        </w:rPr>
        <w:t>C</w:t>
      </w:r>
      <w:r w:rsidR="00B44E47">
        <w:rPr>
          <w:rFonts w:ascii="Tahoma" w:hAnsi="Tahoma" w:cs="Tahoma"/>
          <w:sz w:val="24"/>
          <w:szCs w:val="24"/>
        </w:rPr>
        <w:t xml:space="preserve">orrente </w:t>
      </w:r>
      <w:r w:rsidR="00B44E47" w:rsidRPr="00797597">
        <w:rPr>
          <w:rFonts w:ascii="Tahoma" w:hAnsi="Tahoma" w:cs="Tahoma"/>
          <w:sz w:val="24"/>
          <w:szCs w:val="24"/>
        </w:rPr>
        <w:t>L</w:t>
      </w:r>
      <w:r w:rsidR="00B44E47">
        <w:rPr>
          <w:rFonts w:ascii="Tahoma" w:hAnsi="Tahoma" w:cs="Tahoma"/>
          <w:sz w:val="24"/>
          <w:szCs w:val="24"/>
        </w:rPr>
        <w:t>íquida</w:t>
      </w:r>
      <w:r w:rsidRPr="00797597">
        <w:rPr>
          <w:rFonts w:ascii="Tahoma" w:hAnsi="Tahoma" w:cs="Tahoma"/>
          <w:sz w:val="24"/>
          <w:szCs w:val="24"/>
        </w:rPr>
        <w:t>.</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2º A Reserva de Contingência será considerada como despesa primária para fins</w:t>
      </w:r>
      <w:r w:rsidR="002313FB" w:rsidRPr="00797597">
        <w:rPr>
          <w:rFonts w:ascii="Tahoma" w:hAnsi="Tahoma" w:cs="Tahoma"/>
          <w:sz w:val="24"/>
          <w:szCs w:val="24"/>
        </w:rPr>
        <w:t xml:space="preserve"> </w:t>
      </w:r>
      <w:r w:rsidRPr="00797597">
        <w:rPr>
          <w:rFonts w:ascii="Tahoma" w:hAnsi="Tahoma" w:cs="Tahoma"/>
          <w:sz w:val="24"/>
          <w:szCs w:val="24"/>
        </w:rPr>
        <w:t>de apuração do resultado fiscal.</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3º Os recursos da Reserva de Contingência são destinados ao atendimento de</w:t>
      </w:r>
      <w:r w:rsidR="002313FB" w:rsidRPr="00797597">
        <w:rPr>
          <w:rFonts w:ascii="Tahoma" w:hAnsi="Tahoma" w:cs="Tahoma"/>
          <w:sz w:val="24"/>
          <w:szCs w:val="24"/>
        </w:rPr>
        <w:t xml:space="preserve"> </w:t>
      </w:r>
      <w:r w:rsidRPr="00797597">
        <w:rPr>
          <w:rFonts w:ascii="Tahoma" w:hAnsi="Tahoma" w:cs="Tahoma"/>
          <w:sz w:val="24"/>
          <w:szCs w:val="24"/>
        </w:rPr>
        <w:t>passivos contingentes, de eventos fiscais imprevistos, conforme art. 5º, III, b, da</w:t>
      </w:r>
      <w:r w:rsidR="002313FB" w:rsidRPr="00797597">
        <w:rPr>
          <w:rFonts w:ascii="Tahoma" w:hAnsi="Tahoma" w:cs="Tahoma"/>
          <w:sz w:val="24"/>
          <w:szCs w:val="24"/>
        </w:rPr>
        <w:t xml:space="preserve"> </w:t>
      </w:r>
      <w:r w:rsidR="00782F16" w:rsidRPr="00782F16">
        <w:rPr>
          <w:rFonts w:ascii="Tahoma" w:hAnsi="Tahoma" w:cs="Tahoma"/>
          <w:sz w:val="24"/>
          <w:szCs w:val="24"/>
        </w:rPr>
        <w:t xml:space="preserve">Lei Complementar nº 101, de 4 de </w:t>
      </w:r>
      <w:r w:rsidR="005238C3">
        <w:rPr>
          <w:rFonts w:ascii="Tahoma" w:hAnsi="Tahoma" w:cs="Tahoma"/>
          <w:sz w:val="24"/>
          <w:szCs w:val="24"/>
        </w:rPr>
        <w:t>maio</w:t>
      </w:r>
      <w:r w:rsidR="00782F16" w:rsidRPr="00782F16">
        <w:rPr>
          <w:rFonts w:ascii="Tahoma" w:hAnsi="Tahoma" w:cs="Tahoma"/>
          <w:sz w:val="24"/>
          <w:szCs w:val="24"/>
        </w:rPr>
        <w:t xml:space="preserve"> de 2000</w:t>
      </w:r>
      <w:r w:rsidRPr="00797597">
        <w:rPr>
          <w:rFonts w:ascii="Tahoma" w:hAnsi="Tahoma" w:cs="Tahoma"/>
          <w:sz w:val="24"/>
          <w:szCs w:val="24"/>
        </w:rPr>
        <w:t>, e de abertura de créditos adicionais nos termos do Decreto-Lei nº 1.763, de 16</w:t>
      </w:r>
      <w:r w:rsidR="002313FB" w:rsidRPr="00797597">
        <w:rPr>
          <w:rFonts w:ascii="Tahoma" w:hAnsi="Tahoma" w:cs="Tahoma"/>
          <w:sz w:val="24"/>
          <w:szCs w:val="24"/>
        </w:rPr>
        <w:t xml:space="preserve"> </w:t>
      </w:r>
      <w:r w:rsidRPr="00797597">
        <w:rPr>
          <w:rFonts w:ascii="Tahoma" w:hAnsi="Tahoma" w:cs="Tahoma"/>
          <w:sz w:val="24"/>
          <w:szCs w:val="24"/>
        </w:rPr>
        <w:t>de janeiro de 1980, e do art. 8º da Portaria Interministerial STN/ SOF nº 163, de 4</w:t>
      </w:r>
      <w:r w:rsidR="002313FB" w:rsidRPr="00797597">
        <w:rPr>
          <w:rFonts w:ascii="Tahoma" w:hAnsi="Tahoma" w:cs="Tahoma"/>
          <w:sz w:val="24"/>
          <w:szCs w:val="24"/>
        </w:rPr>
        <w:t xml:space="preserve"> </w:t>
      </w:r>
      <w:r w:rsidRPr="00797597">
        <w:rPr>
          <w:rFonts w:ascii="Tahoma" w:hAnsi="Tahoma" w:cs="Tahoma"/>
          <w:sz w:val="24"/>
          <w:szCs w:val="24"/>
        </w:rPr>
        <w:t>de maio de 2001.</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29</w:t>
      </w:r>
      <w:r w:rsidR="003B5D6E" w:rsidRPr="00797597">
        <w:rPr>
          <w:rFonts w:ascii="Tahoma" w:hAnsi="Tahoma" w:cs="Tahoma"/>
          <w:sz w:val="24"/>
          <w:szCs w:val="24"/>
        </w:rPr>
        <w:t xml:space="preserve">. Para definição dos recursos a serem transferidos, no exercício de </w:t>
      </w:r>
      <w:r w:rsidR="00111999" w:rsidRPr="00797597">
        <w:rPr>
          <w:rFonts w:ascii="Tahoma" w:hAnsi="Tahoma" w:cs="Tahoma"/>
          <w:sz w:val="24"/>
          <w:szCs w:val="24"/>
        </w:rPr>
        <w:t>2019</w:t>
      </w:r>
      <w:r w:rsidR="003B5D6E" w:rsidRPr="00797597">
        <w:rPr>
          <w:rFonts w:ascii="Tahoma" w:hAnsi="Tahoma" w:cs="Tahoma"/>
          <w:sz w:val="24"/>
          <w:szCs w:val="24"/>
        </w:rPr>
        <w:t>, à</w:t>
      </w:r>
      <w:r w:rsidR="005E0D96" w:rsidRPr="00797597">
        <w:rPr>
          <w:rFonts w:ascii="Tahoma" w:hAnsi="Tahoma" w:cs="Tahoma"/>
          <w:sz w:val="24"/>
          <w:szCs w:val="24"/>
        </w:rPr>
        <w:t xml:space="preserve"> </w:t>
      </w:r>
      <w:r w:rsidR="003B5D6E" w:rsidRPr="00797597">
        <w:rPr>
          <w:rFonts w:ascii="Tahoma" w:hAnsi="Tahoma" w:cs="Tahoma"/>
          <w:sz w:val="24"/>
          <w:szCs w:val="24"/>
        </w:rPr>
        <w:t>Fundação de Apoio à Pesquisa e ao Fundo de Apoio à Cultura, nas formas dispostas</w:t>
      </w:r>
      <w:r w:rsidR="005E0D96" w:rsidRPr="00797597">
        <w:rPr>
          <w:rFonts w:ascii="Tahoma" w:hAnsi="Tahoma" w:cs="Tahoma"/>
          <w:sz w:val="24"/>
          <w:szCs w:val="24"/>
        </w:rPr>
        <w:t xml:space="preserve"> </w:t>
      </w:r>
      <w:r w:rsidR="003B5D6E" w:rsidRPr="00797597">
        <w:rPr>
          <w:rFonts w:ascii="Tahoma" w:hAnsi="Tahoma" w:cs="Tahoma"/>
          <w:sz w:val="24"/>
          <w:szCs w:val="24"/>
        </w:rPr>
        <w:t>nos arts. 195 e 246, § 5º, da Lei Orgânica do Distrito Federal, será utilizado como</w:t>
      </w:r>
      <w:r w:rsidR="005E0D96" w:rsidRPr="00797597">
        <w:rPr>
          <w:rFonts w:ascii="Tahoma" w:hAnsi="Tahoma" w:cs="Tahoma"/>
          <w:sz w:val="24"/>
          <w:szCs w:val="24"/>
        </w:rPr>
        <w:t xml:space="preserve"> </w:t>
      </w:r>
      <w:r w:rsidR="003B5D6E" w:rsidRPr="00797597">
        <w:rPr>
          <w:rFonts w:ascii="Tahoma" w:hAnsi="Tahoma" w:cs="Tahoma"/>
          <w:sz w:val="24"/>
          <w:szCs w:val="24"/>
        </w:rPr>
        <w:t>base de cálculo o valor da receita corrente líquida apurado até o bimestre anterior ao</w:t>
      </w:r>
      <w:r w:rsidR="005E0D96" w:rsidRPr="00797597">
        <w:rPr>
          <w:rFonts w:ascii="Tahoma" w:hAnsi="Tahoma" w:cs="Tahoma"/>
          <w:sz w:val="24"/>
          <w:szCs w:val="24"/>
        </w:rPr>
        <w:t xml:space="preserve"> </w:t>
      </w:r>
      <w:r w:rsidR="003B5D6E" w:rsidRPr="00797597">
        <w:rPr>
          <w:rFonts w:ascii="Tahoma" w:hAnsi="Tahoma" w:cs="Tahoma"/>
          <w:sz w:val="24"/>
          <w:szCs w:val="24"/>
        </w:rPr>
        <w:t>mês de repasse, compensando as diferenças no bimestre seguinte.</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Parágrafo único. Os valores apurados, na forma prevista no caput deste artigo,</w:t>
      </w:r>
      <w:r w:rsidR="005E0D96" w:rsidRPr="00797597">
        <w:rPr>
          <w:rFonts w:ascii="Tahoma" w:hAnsi="Tahoma" w:cs="Tahoma"/>
          <w:sz w:val="24"/>
          <w:szCs w:val="24"/>
        </w:rPr>
        <w:t xml:space="preserve"> </w:t>
      </w:r>
      <w:r w:rsidRPr="00797597">
        <w:rPr>
          <w:rFonts w:ascii="Tahoma" w:hAnsi="Tahoma" w:cs="Tahoma"/>
          <w:sz w:val="24"/>
          <w:szCs w:val="24"/>
        </w:rPr>
        <w:t xml:space="preserve">deverão ser consignados na Lei Orçamentária Anual de </w:t>
      </w:r>
      <w:r w:rsidR="00111999" w:rsidRPr="00797597">
        <w:rPr>
          <w:rFonts w:ascii="Tahoma" w:hAnsi="Tahoma" w:cs="Tahoma"/>
          <w:sz w:val="24"/>
          <w:szCs w:val="24"/>
        </w:rPr>
        <w:t>2019</w:t>
      </w:r>
      <w:r w:rsidRPr="00797597">
        <w:rPr>
          <w:rFonts w:ascii="Tahoma" w:hAnsi="Tahoma" w:cs="Tahoma"/>
          <w:sz w:val="24"/>
          <w:szCs w:val="24"/>
        </w:rPr>
        <w:t xml:space="preserve"> às respectivas unidades</w:t>
      </w:r>
      <w:r w:rsidR="005E0D96" w:rsidRPr="00797597">
        <w:rPr>
          <w:rFonts w:ascii="Tahoma" w:hAnsi="Tahoma" w:cs="Tahoma"/>
          <w:sz w:val="24"/>
          <w:szCs w:val="24"/>
        </w:rPr>
        <w:t xml:space="preserve"> </w:t>
      </w:r>
      <w:r w:rsidRPr="00797597">
        <w:rPr>
          <w:rFonts w:ascii="Tahoma" w:hAnsi="Tahoma" w:cs="Tahoma"/>
          <w:sz w:val="24"/>
          <w:szCs w:val="24"/>
        </w:rPr>
        <w:t>orçame</w:t>
      </w:r>
      <w:r w:rsidR="005E0D96" w:rsidRPr="00797597">
        <w:rPr>
          <w:rFonts w:ascii="Tahoma" w:hAnsi="Tahoma" w:cs="Tahoma"/>
          <w:sz w:val="24"/>
          <w:szCs w:val="24"/>
        </w:rPr>
        <w:t>ntárias pelas suas totalidades.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Art. 3</w:t>
      </w:r>
      <w:r w:rsidR="00C06E20">
        <w:rPr>
          <w:rFonts w:ascii="Tahoma" w:hAnsi="Tahoma" w:cs="Tahoma"/>
          <w:sz w:val="24"/>
          <w:szCs w:val="24"/>
        </w:rPr>
        <w:t>0</w:t>
      </w:r>
      <w:r w:rsidRPr="00797597">
        <w:rPr>
          <w:rFonts w:ascii="Tahoma" w:hAnsi="Tahoma" w:cs="Tahoma"/>
          <w:sz w:val="24"/>
          <w:szCs w:val="24"/>
        </w:rPr>
        <w:t xml:space="preserve">. A programação orçamentária da Defensoria Pública do Distrito Federal para o exercício de </w:t>
      </w:r>
      <w:r w:rsidR="00111999" w:rsidRPr="00797597">
        <w:rPr>
          <w:rFonts w:ascii="Tahoma" w:hAnsi="Tahoma" w:cs="Tahoma"/>
          <w:sz w:val="24"/>
          <w:szCs w:val="24"/>
        </w:rPr>
        <w:t>2019</w:t>
      </w:r>
      <w:r w:rsidRPr="00797597">
        <w:rPr>
          <w:rFonts w:ascii="Tahoma" w:hAnsi="Tahoma" w:cs="Tahoma"/>
          <w:sz w:val="24"/>
          <w:szCs w:val="24"/>
        </w:rPr>
        <w:t xml:space="preserve"> é estabelecida com base na seguinte composição: </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 – despesa com pessoal conforme</w:t>
      </w:r>
      <w:r w:rsidRPr="00A9088F">
        <w:rPr>
          <w:rFonts w:ascii="Tahoma" w:hAnsi="Tahoma" w:cs="Tahoma"/>
          <w:sz w:val="24"/>
          <w:szCs w:val="24"/>
        </w:rPr>
        <w:t xml:space="preserve"> </w:t>
      </w:r>
      <w:r w:rsidR="00A9088F" w:rsidRPr="00A9088F">
        <w:rPr>
          <w:rFonts w:ascii="Tahoma" w:hAnsi="Tahoma" w:cs="Tahoma"/>
          <w:sz w:val="24"/>
          <w:szCs w:val="24"/>
        </w:rPr>
        <w:t>art. 43</w:t>
      </w:r>
      <w:r w:rsidRPr="00797597">
        <w:rPr>
          <w:rFonts w:ascii="Tahoma" w:hAnsi="Tahoma" w:cs="Tahoma"/>
          <w:sz w:val="24"/>
          <w:szCs w:val="24"/>
        </w:rPr>
        <w:t>;</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xml:space="preserve">II – para outras despesas correntes e de capital, o valor da despesa prevista para o exercício de </w:t>
      </w:r>
      <w:r w:rsidR="00111999" w:rsidRPr="00797597">
        <w:rPr>
          <w:rFonts w:ascii="Tahoma" w:hAnsi="Tahoma" w:cs="Tahoma"/>
          <w:sz w:val="24"/>
          <w:szCs w:val="24"/>
        </w:rPr>
        <w:t>2018</w:t>
      </w:r>
      <w:r w:rsidRPr="00797597">
        <w:rPr>
          <w:rFonts w:ascii="Tahoma" w:hAnsi="Tahoma" w:cs="Tahoma"/>
          <w:sz w:val="24"/>
          <w:szCs w:val="24"/>
        </w:rPr>
        <w:t xml:space="preserve"> atualizado pelo IPCA do exercício anterior.</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Parágrafo Único. Observado o montante total das despesas estabelecidas neste artigo, a Defensoria Pública poderá solicitar o remanejamento entre grupos de despesa.</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31</w:t>
      </w:r>
      <w:r w:rsidR="003B5D6E" w:rsidRPr="00797597">
        <w:rPr>
          <w:rFonts w:ascii="Tahoma" w:hAnsi="Tahoma" w:cs="Tahoma"/>
          <w:sz w:val="24"/>
          <w:szCs w:val="24"/>
        </w:rPr>
        <w:t>. Na destinação dos recursos relativos a programas sociais, desenvolvimento</w:t>
      </w:r>
      <w:r w:rsidR="005E0D96" w:rsidRPr="00797597">
        <w:rPr>
          <w:rFonts w:ascii="Tahoma" w:hAnsi="Tahoma" w:cs="Tahoma"/>
          <w:sz w:val="24"/>
          <w:szCs w:val="24"/>
        </w:rPr>
        <w:t xml:space="preserve"> </w:t>
      </w:r>
      <w:r w:rsidR="003B5D6E" w:rsidRPr="00797597">
        <w:rPr>
          <w:rFonts w:ascii="Tahoma" w:hAnsi="Tahoma" w:cs="Tahoma"/>
          <w:sz w:val="24"/>
          <w:szCs w:val="24"/>
        </w:rPr>
        <w:t>econômico, fomento à renda, emprego, instalação de infraestrutura e equipamentos</w:t>
      </w:r>
      <w:r w:rsidR="005E0D96" w:rsidRPr="00797597">
        <w:rPr>
          <w:rFonts w:ascii="Tahoma" w:hAnsi="Tahoma" w:cs="Tahoma"/>
          <w:sz w:val="24"/>
          <w:szCs w:val="24"/>
        </w:rPr>
        <w:t xml:space="preserve"> </w:t>
      </w:r>
      <w:r w:rsidR="003B5D6E" w:rsidRPr="00797597">
        <w:rPr>
          <w:rFonts w:ascii="Tahoma" w:hAnsi="Tahoma" w:cs="Tahoma"/>
          <w:sz w:val="24"/>
          <w:szCs w:val="24"/>
        </w:rPr>
        <w:t>urbanos deve ser conferida prioridade às áreas com menor Índice de</w:t>
      </w:r>
      <w:r w:rsidR="005E0D96" w:rsidRPr="00797597">
        <w:rPr>
          <w:rFonts w:ascii="Tahoma" w:hAnsi="Tahoma" w:cs="Tahoma"/>
          <w:sz w:val="24"/>
          <w:szCs w:val="24"/>
        </w:rPr>
        <w:t xml:space="preserve"> </w:t>
      </w:r>
      <w:r w:rsidR="003B5D6E" w:rsidRPr="00797597">
        <w:rPr>
          <w:rFonts w:ascii="Tahoma" w:hAnsi="Tahoma" w:cs="Tahoma"/>
          <w:sz w:val="24"/>
          <w:szCs w:val="24"/>
        </w:rPr>
        <w:t>Desenvolvimento Humano, maiores taxas de desemprego e que apresentem maiores</w:t>
      </w:r>
      <w:r w:rsidR="005E0D96" w:rsidRPr="00797597">
        <w:rPr>
          <w:rFonts w:ascii="Tahoma" w:hAnsi="Tahoma" w:cs="Tahoma"/>
          <w:sz w:val="24"/>
          <w:szCs w:val="24"/>
        </w:rPr>
        <w:t xml:space="preserve"> </w:t>
      </w:r>
      <w:r w:rsidR="003B5D6E" w:rsidRPr="00797597">
        <w:rPr>
          <w:rFonts w:ascii="Tahoma" w:hAnsi="Tahoma" w:cs="Tahoma"/>
          <w:sz w:val="24"/>
          <w:szCs w:val="24"/>
        </w:rPr>
        <w:t>índices de violência.</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lastRenderedPageBreak/>
        <w:t>Parágrafo único. O estímulo previsto no caput deve ser destinado, preferencialmente,</w:t>
      </w:r>
      <w:r w:rsidR="005E0D96" w:rsidRPr="00797597">
        <w:rPr>
          <w:rFonts w:ascii="Tahoma" w:hAnsi="Tahoma" w:cs="Tahoma"/>
          <w:sz w:val="24"/>
          <w:szCs w:val="24"/>
        </w:rPr>
        <w:t xml:space="preserve"> </w:t>
      </w:r>
      <w:r w:rsidRPr="00797597">
        <w:rPr>
          <w:rFonts w:ascii="Tahoma" w:hAnsi="Tahoma" w:cs="Tahoma"/>
          <w:sz w:val="24"/>
          <w:szCs w:val="24"/>
        </w:rPr>
        <w:t>a atividades q</w:t>
      </w:r>
      <w:r w:rsidR="005E0D96" w:rsidRPr="00797597">
        <w:rPr>
          <w:rFonts w:ascii="Tahoma" w:hAnsi="Tahoma" w:cs="Tahoma"/>
          <w:sz w:val="24"/>
          <w:szCs w:val="24"/>
        </w:rPr>
        <w:t>ue empreguem mão de obra local.</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Art. 3</w:t>
      </w:r>
      <w:r w:rsidR="00C06E20">
        <w:rPr>
          <w:rFonts w:ascii="Tahoma" w:hAnsi="Tahoma" w:cs="Tahoma"/>
          <w:sz w:val="24"/>
          <w:szCs w:val="24"/>
        </w:rPr>
        <w:t>2</w:t>
      </w:r>
      <w:r w:rsidRPr="00797597">
        <w:rPr>
          <w:rFonts w:ascii="Tahoma" w:hAnsi="Tahoma" w:cs="Tahoma"/>
          <w:sz w:val="24"/>
          <w:szCs w:val="24"/>
        </w:rPr>
        <w:t>. As unidades orçamentárias que desenvolvem ações voltadas ao atendimento</w:t>
      </w:r>
      <w:r w:rsidR="005E0D96" w:rsidRPr="00797597">
        <w:rPr>
          <w:rFonts w:ascii="Tahoma" w:hAnsi="Tahoma" w:cs="Tahoma"/>
          <w:sz w:val="24"/>
          <w:szCs w:val="24"/>
        </w:rPr>
        <w:t xml:space="preserve"> </w:t>
      </w:r>
      <w:r w:rsidRPr="00797597">
        <w:rPr>
          <w:rFonts w:ascii="Tahoma" w:hAnsi="Tahoma" w:cs="Tahoma"/>
          <w:sz w:val="24"/>
          <w:szCs w:val="24"/>
        </w:rPr>
        <w:t>de crianças, de adolescentes e de pessoas com deficiência devem priorizar a</w:t>
      </w:r>
      <w:r w:rsidR="005E0D96" w:rsidRPr="00797597">
        <w:rPr>
          <w:rFonts w:ascii="Tahoma" w:hAnsi="Tahoma" w:cs="Tahoma"/>
          <w:sz w:val="24"/>
          <w:szCs w:val="24"/>
        </w:rPr>
        <w:t xml:space="preserve"> </w:t>
      </w:r>
      <w:r w:rsidRPr="00797597">
        <w:rPr>
          <w:rFonts w:ascii="Tahoma" w:hAnsi="Tahoma" w:cs="Tahoma"/>
          <w:sz w:val="24"/>
          <w:szCs w:val="24"/>
        </w:rPr>
        <w:t>alocação de recursos para essas despesas, quando da elaboração de suas propostas</w:t>
      </w:r>
      <w:r w:rsidR="005E0D96" w:rsidRPr="00797597">
        <w:rPr>
          <w:rFonts w:ascii="Tahoma" w:hAnsi="Tahoma" w:cs="Tahoma"/>
          <w:sz w:val="24"/>
          <w:szCs w:val="24"/>
        </w:rPr>
        <w:t xml:space="preserve"> </w:t>
      </w:r>
      <w:r w:rsidRPr="00797597">
        <w:rPr>
          <w:rFonts w:ascii="Tahoma" w:hAnsi="Tahoma" w:cs="Tahoma"/>
          <w:sz w:val="24"/>
          <w:szCs w:val="24"/>
        </w:rPr>
        <w:t>orçamentárias.</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33</w:t>
      </w:r>
      <w:r w:rsidR="003B5D6E" w:rsidRPr="00797597">
        <w:rPr>
          <w:rFonts w:ascii="Tahoma" w:hAnsi="Tahoma" w:cs="Tahoma"/>
          <w:sz w:val="24"/>
          <w:szCs w:val="24"/>
        </w:rPr>
        <w:t>. A criação de autarquias, fundações, e fundos no âmbito do Distrito Federal</w:t>
      </w:r>
      <w:r w:rsidR="005E0D96" w:rsidRPr="00797597">
        <w:rPr>
          <w:rFonts w:ascii="Tahoma" w:hAnsi="Tahoma" w:cs="Tahoma"/>
          <w:sz w:val="24"/>
          <w:szCs w:val="24"/>
        </w:rPr>
        <w:t xml:space="preserve"> </w:t>
      </w:r>
      <w:r w:rsidR="003B5D6E" w:rsidRPr="00797597">
        <w:rPr>
          <w:rFonts w:ascii="Tahoma" w:hAnsi="Tahoma" w:cs="Tahoma"/>
          <w:sz w:val="24"/>
          <w:szCs w:val="24"/>
        </w:rPr>
        <w:t>fica condicionada à manifestação dos órgãos centrais de planejamento, orçamento e</w:t>
      </w:r>
      <w:r w:rsidR="005E0D96" w:rsidRPr="00797597">
        <w:rPr>
          <w:rFonts w:ascii="Tahoma" w:hAnsi="Tahoma" w:cs="Tahoma"/>
          <w:sz w:val="24"/>
          <w:szCs w:val="24"/>
        </w:rPr>
        <w:t xml:space="preserve"> </w:t>
      </w:r>
      <w:r w:rsidR="003B5D6E" w:rsidRPr="00797597">
        <w:rPr>
          <w:rFonts w:ascii="Tahoma" w:hAnsi="Tahoma" w:cs="Tahoma"/>
          <w:sz w:val="24"/>
          <w:szCs w:val="24"/>
        </w:rPr>
        <w:t>finanças.</w:t>
      </w:r>
    </w:p>
    <w:p w:rsidR="00FB4E0E" w:rsidRPr="00FB4E0E" w:rsidRDefault="0081513F" w:rsidP="00866639">
      <w:pPr>
        <w:spacing w:before="120" w:line="240" w:lineRule="auto"/>
        <w:jc w:val="center"/>
        <w:rPr>
          <w:rFonts w:ascii="Tahoma" w:hAnsi="Tahoma" w:cs="Tahoma"/>
          <w:b/>
          <w:sz w:val="24"/>
          <w:szCs w:val="24"/>
        </w:rPr>
      </w:pPr>
      <w:r>
        <w:rPr>
          <w:rFonts w:ascii="Tahoma" w:hAnsi="Tahoma" w:cs="Tahoma"/>
          <w:b/>
          <w:sz w:val="24"/>
          <w:szCs w:val="24"/>
        </w:rPr>
        <w:t>Seção VIII</w:t>
      </w:r>
    </w:p>
    <w:p w:rsidR="00FB4E0E" w:rsidRPr="00FB4E0E" w:rsidRDefault="00FB4E0E" w:rsidP="00866639">
      <w:pPr>
        <w:spacing w:before="120" w:line="240" w:lineRule="auto"/>
        <w:jc w:val="center"/>
        <w:rPr>
          <w:rFonts w:ascii="Tahoma" w:hAnsi="Tahoma" w:cs="Tahoma"/>
          <w:b/>
          <w:sz w:val="24"/>
          <w:szCs w:val="24"/>
        </w:rPr>
      </w:pPr>
      <w:r w:rsidRPr="00FB4E0E">
        <w:rPr>
          <w:rFonts w:ascii="Tahoma" w:hAnsi="Tahoma" w:cs="Tahoma"/>
          <w:b/>
          <w:sz w:val="24"/>
          <w:szCs w:val="24"/>
        </w:rPr>
        <w:t>Das Diretrizes Específicas do Orçamento de Investimento</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34</w:t>
      </w:r>
      <w:r w:rsidR="003B5D6E" w:rsidRPr="00797597">
        <w:rPr>
          <w:rFonts w:ascii="Tahoma" w:hAnsi="Tahoma" w:cs="Tahoma"/>
          <w:sz w:val="24"/>
          <w:szCs w:val="24"/>
        </w:rPr>
        <w:t>. O Orçamento de Investimento compreende as programações do grupo de</w:t>
      </w:r>
      <w:r w:rsidR="005E0D96" w:rsidRPr="00797597">
        <w:rPr>
          <w:rFonts w:ascii="Tahoma" w:hAnsi="Tahoma" w:cs="Tahoma"/>
          <w:sz w:val="24"/>
          <w:szCs w:val="24"/>
        </w:rPr>
        <w:t xml:space="preserve"> </w:t>
      </w:r>
      <w:r w:rsidR="003B5D6E" w:rsidRPr="00797597">
        <w:rPr>
          <w:rFonts w:ascii="Tahoma" w:hAnsi="Tahoma" w:cs="Tahoma"/>
          <w:sz w:val="24"/>
          <w:szCs w:val="24"/>
        </w:rPr>
        <w:t>despesa “Investimentos” de empresas públicas e sociedades de economia mista, em</w:t>
      </w:r>
      <w:r w:rsidR="005E0D96" w:rsidRPr="00797597">
        <w:rPr>
          <w:rFonts w:ascii="Tahoma" w:hAnsi="Tahoma" w:cs="Tahoma"/>
          <w:sz w:val="24"/>
          <w:szCs w:val="24"/>
        </w:rPr>
        <w:t xml:space="preserve"> </w:t>
      </w:r>
      <w:r w:rsidR="003B5D6E" w:rsidRPr="00797597">
        <w:rPr>
          <w:rFonts w:ascii="Tahoma" w:hAnsi="Tahoma" w:cs="Tahoma"/>
          <w:sz w:val="24"/>
          <w:szCs w:val="24"/>
        </w:rPr>
        <w:t>que o Distrito Federal detenha, direta ou indiretamente, a maioria do capital social</w:t>
      </w:r>
      <w:r w:rsidR="005E0D96" w:rsidRPr="00797597">
        <w:rPr>
          <w:rFonts w:ascii="Tahoma" w:hAnsi="Tahoma" w:cs="Tahoma"/>
          <w:sz w:val="24"/>
          <w:szCs w:val="24"/>
        </w:rPr>
        <w:t xml:space="preserve"> </w:t>
      </w:r>
      <w:r w:rsidR="003B5D6E" w:rsidRPr="00797597">
        <w:rPr>
          <w:rFonts w:ascii="Tahoma" w:hAnsi="Tahoma" w:cs="Tahoma"/>
          <w:sz w:val="24"/>
          <w:szCs w:val="24"/>
        </w:rPr>
        <w:t>com direito a voto.</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Parágrafo único. As empresas cujas programações constem integralmente dos</w:t>
      </w:r>
      <w:r w:rsidR="005E0D96" w:rsidRPr="00797597">
        <w:rPr>
          <w:rFonts w:ascii="Tahoma" w:hAnsi="Tahoma" w:cs="Tahoma"/>
          <w:sz w:val="24"/>
          <w:szCs w:val="24"/>
        </w:rPr>
        <w:t xml:space="preserve"> </w:t>
      </w:r>
      <w:r w:rsidRPr="00797597">
        <w:rPr>
          <w:rFonts w:ascii="Tahoma" w:hAnsi="Tahoma" w:cs="Tahoma"/>
          <w:sz w:val="24"/>
          <w:szCs w:val="24"/>
        </w:rPr>
        <w:t>orçamentos fiscal e da seguridade social, em razão de serem consideradas</w:t>
      </w:r>
      <w:r w:rsidR="005E0D96" w:rsidRPr="00797597">
        <w:rPr>
          <w:rFonts w:ascii="Tahoma" w:hAnsi="Tahoma" w:cs="Tahoma"/>
          <w:sz w:val="24"/>
          <w:szCs w:val="24"/>
        </w:rPr>
        <w:t xml:space="preserve"> </w:t>
      </w:r>
      <w:r w:rsidRPr="00797597">
        <w:rPr>
          <w:rFonts w:ascii="Tahoma" w:hAnsi="Tahoma" w:cs="Tahoma"/>
          <w:sz w:val="24"/>
          <w:szCs w:val="24"/>
        </w:rPr>
        <w:t>dependentes de recursos do Tesouro para pagamento de despesas de seu pessoal,</w:t>
      </w:r>
      <w:r w:rsidR="005E0D96" w:rsidRPr="00797597">
        <w:rPr>
          <w:rFonts w:ascii="Tahoma" w:hAnsi="Tahoma" w:cs="Tahoma"/>
          <w:sz w:val="24"/>
          <w:szCs w:val="24"/>
        </w:rPr>
        <w:t xml:space="preserve"> </w:t>
      </w:r>
      <w:r w:rsidRPr="00797597">
        <w:rPr>
          <w:rFonts w:ascii="Tahoma" w:hAnsi="Tahoma" w:cs="Tahoma"/>
          <w:sz w:val="24"/>
          <w:szCs w:val="24"/>
        </w:rPr>
        <w:t>manutenção e funcionamento da Unidade, não integram o Orçamento de</w:t>
      </w:r>
      <w:r w:rsidR="005E0D96" w:rsidRPr="00797597">
        <w:rPr>
          <w:rFonts w:ascii="Tahoma" w:hAnsi="Tahoma" w:cs="Tahoma"/>
          <w:sz w:val="24"/>
          <w:szCs w:val="24"/>
        </w:rPr>
        <w:t xml:space="preserve"> </w:t>
      </w:r>
      <w:r w:rsidRPr="00797597">
        <w:rPr>
          <w:rFonts w:ascii="Tahoma" w:hAnsi="Tahoma" w:cs="Tahoma"/>
          <w:sz w:val="24"/>
          <w:szCs w:val="24"/>
        </w:rPr>
        <w:t>Investimento.</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35</w:t>
      </w:r>
      <w:r w:rsidR="003B5D6E" w:rsidRPr="00797597">
        <w:rPr>
          <w:rFonts w:ascii="Tahoma" w:hAnsi="Tahoma" w:cs="Tahoma"/>
          <w:sz w:val="24"/>
          <w:szCs w:val="24"/>
        </w:rPr>
        <w:t>. A despesa deve ser discriminada por esfera, classificação institucional, classificação funcional, estrutura programática, regionalização, grupo de despesa, fonte de financiamento e IDUSO.</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36</w:t>
      </w:r>
      <w:r w:rsidR="003B5D6E" w:rsidRPr="00797597">
        <w:rPr>
          <w:rFonts w:ascii="Tahoma" w:hAnsi="Tahoma" w:cs="Tahoma"/>
          <w:sz w:val="24"/>
          <w:szCs w:val="24"/>
        </w:rPr>
        <w:t>. O detalhamento das fontes de financiamento é feito para cada uma das</w:t>
      </w:r>
      <w:r w:rsidR="005E0D96" w:rsidRPr="00797597">
        <w:rPr>
          <w:rFonts w:ascii="Tahoma" w:hAnsi="Tahoma" w:cs="Tahoma"/>
          <w:sz w:val="24"/>
          <w:szCs w:val="24"/>
        </w:rPr>
        <w:t xml:space="preserve"> </w:t>
      </w:r>
      <w:r w:rsidR="003B5D6E" w:rsidRPr="00797597">
        <w:rPr>
          <w:rFonts w:ascii="Tahoma" w:hAnsi="Tahoma" w:cs="Tahoma"/>
          <w:sz w:val="24"/>
          <w:szCs w:val="24"/>
        </w:rPr>
        <w:t>entidades</w:t>
      </w:r>
      <w:r w:rsidR="003B5D6E" w:rsidRPr="00A9088F">
        <w:rPr>
          <w:rFonts w:ascii="Tahoma" w:hAnsi="Tahoma" w:cs="Tahoma"/>
          <w:sz w:val="24"/>
          <w:szCs w:val="24"/>
        </w:rPr>
        <w:t xml:space="preserve"> referidas no art. </w:t>
      </w:r>
      <w:r w:rsidR="00A9088F" w:rsidRPr="00A9088F">
        <w:rPr>
          <w:rFonts w:ascii="Tahoma" w:hAnsi="Tahoma" w:cs="Tahoma"/>
          <w:sz w:val="24"/>
          <w:szCs w:val="24"/>
        </w:rPr>
        <w:t>34</w:t>
      </w:r>
      <w:r w:rsidR="003B5D6E" w:rsidRPr="00797597">
        <w:rPr>
          <w:rFonts w:ascii="Tahoma" w:hAnsi="Tahoma" w:cs="Tahoma"/>
          <w:sz w:val="24"/>
          <w:szCs w:val="24"/>
        </w:rPr>
        <w:t>, de modo a identificar os recursos decorrentes de:</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 – geração própria;</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II – transferências dos orçamentos fiscal e da seguridade social;</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III – participação acionária do Distrito Federal e outros órgãos;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IV – participação acionária entre empresas;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V – operações de crédito externas;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VI – operações de crédito internas;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VII – contratos e convênios;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VIII – outras fontes, desde que não ultrapassem dez por cento do total da receita de</w:t>
      </w:r>
      <w:r w:rsidR="005E0D96" w:rsidRPr="00797597">
        <w:rPr>
          <w:rFonts w:ascii="Tahoma" w:hAnsi="Tahoma" w:cs="Tahoma"/>
          <w:sz w:val="24"/>
          <w:szCs w:val="24"/>
        </w:rPr>
        <w:t xml:space="preserve"> </w:t>
      </w:r>
      <w:r w:rsidRPr="00797597">
        <w:rPr>
          <w:rFonts w:ascii="Tahoma" w:hAnsi="Tahoma" w:cs="Tahoma"/>
          <w:sz w:val="24"/>
          <w:szCs w:val="24"/>
        </w:rPr>
        <w:t>investimentos de cada unidade orçamentária, casos em que devem ser</w:t>
      </w:r>
      <w:r w:rsidR="005E0D96" w:rsidRPr="00797597">
        <w:rPr>
          <w:rFonts w:ascii="Tahoma" w:hAnsi="Tahoma" w:cs="Tahoma"/>
          <w:sz w:val="24"/>
          <w:szCs w:val="24"/>
        </w:rPr>
        <w:t xml:space="preserve"> individualmente especificadas.</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lastRenderedPageBreak/>
        <w:t>Art. 37</w:t>
      </w:r>
      <w:r w:rsidR="003B5D6E" w:rsidRPr="00797597">
        <w:rPr>
          <w:rFonts w:ascii="Tahoma" w:hAnsi="Tahoma" w:cs="Tahoma"/>
          <w:sz w:val="24"/>
          <w:szCs w:val="24"/>
        </w:rPr>
        <w:t>. Os projetos de lei que solicitem autorização para que empresas públicas e</w:t>
      </w:r>
      <w:r w:rsidR="005E0D96" w:rsidRPr="00797597">
        <w:rPr>
          <w:rFonts w:ascii="Tahoma" w:hAnsi="Tahoma" w:cs="Tahoma"/>
          <w:sz w:val="24"/>
          <w:szCs w:val="24"/>
        </w:rPr>
        <w:t xml:space="preserve"> </w:t>
      </w:r>
      <w:r w:rsidR="003B5D6E" w:rsidRPr="00797597">
        <w:rPr>
          <w:rFonts w:ascii="Tahoma" w:hAnsi="Tahoma" w:cs="Tahoma"/>
          <w:sz w:val="24"/>
          <w:szCs w:val="24"/>
        </w:rPr>
        <w:t>sociedades de economia mista do Distrito Federal participem do capital de outras</w:t>
      </w:r>
      <w:r w:rsidR="005E0D96" w:rsidRPr="00797597">
        <w:rPr>
          <w:rFonts w:ascii="Tahoma" w:hAnsi="Tahoma" w:cs="Tahoma"/>
          <w:sz w:val="24"/>
          <w:szCs w:val="24"/>
        </w:rPr>
        <w:t xml:space="preserve"> </w:t>
      </w:r>
      <w:r w:rsidR="003B5D6E" w:rsidRPr="00797597">
        <w:rPr>
          <w:rFonts w:ascii="Tahoma" w:hAnsi="Tahoma" w:cs="Tahoma"/>
          <w:sz w:val="24"/>
          <w:szCs w:val="24"/>
        </w:rPr>
        <w:t>empresas somente podem ser deliberados se acompanhados de estudos que</w:t>
      </w:r>
      <w:r w:rsidR="005E0D96" w:rsidRPr="00797597">
        <w:rPr>
          <w:rFonts w:ascii="Tahoma" w:hAnsi="Tahoma" w:cs="Tahoma"/>
          <w:sz w:val="24"/>
          <w:szCs w:val="24"/>
        </w:rPr>
        <w:t xml:space="preserve"> </w:t>
      </w:r>
      <w:r w:rsidR="003B5D6E" w:rsidRPr="00797597">
        <w:rPr>
          <w:rFonts w:ascii="Tahoma" w:hAnsi="Tahoma" w:cs="Tahoma"/>
          <w:sz w:val="24"/>
          <w:szCs w:val="24"/>
        </w:rPr>
        <w:t>comprovem a viabilidade técnica, eco</w:t>
      </w:r>
      <w:r w:rsidR="005E0D96" w:rsidRPr="00797597">
        <w:rPr>
          <w:rFonts w:ascii="Tahoma" w:hAnsi="Tahoma" w:cs="Tahoma"/>
          <w:sz w:val="24"/>
          <w:szCs w:val="24"/>
        </w:rPr>
        <w:t>nômica e financeira das partes.</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38</w:t>
      </w:r>
      <w:r w:rsidR="003B5D6E" w:rsidRPr="00797597">
        <w:rPr>
          <w:rFonts w:ascii="Tahoma" w:hAnsi="Tahoma" w:cs="Tahoma"/>
          <w:sz w:val="24"/>
          <w:szCs w:val="24"/>
        </w:rPr>
        <w:t>. A criação de novas empresas estatais dependentes deve observar os</w:t>
      </w:r>
      <w:r w:rsidR="005E0D96" w:rsidRPr="00797597">
        <w:rPr>
          <w:rFonts w:ascii="Tahoma" w:hAnsi="Tahoma" w:cs="Tahoma"/>
          <w:sz w:val="24"/>
          <w:szCs w:val="24"/>
        </w:rPr>
        <w:t xml:space="preserve"> </w:t>
      </w:r>
      <w:r w:rsidR="003B5D6E" w:rsidRPr="00797597">
        <w:rPr>
          <w:rFonts w:ascii="Tahoma" w:hAnsi="Tahoma" w:cs="Tahoma"/>
          <w:sz w:val="24"/>
          <w:szCs w:val="24"/>
        </w:rPr>
        <w:t xml:space="preserve">requisitos do art. 16 da </w:t>
      </w:r>
      <w:r w:rsidR="00782F16" w:rsidRPr="00782F16">
        <w:rPr>
          <w:rFonts w:ascii="Tahoma" w:hAnsi="Tahoma" w:cs="Tahoma"/>
          <w:sz w:val="24"/>
          <w:szCs w:val="24"/>
        </w:rPr>
        <w:t xml:space="preserve">Lei Complementar nº 101, de 4 de </w:t>
      </w:r>
      <w:r w:rsidR="005238C3">
        <w:rPr>
          <w:rFonts w:ascii="Tahoma" w:hAnsi="Tahoma" w:cs="Tahoma"/>
          <w:sz w:val="24"/>
          <w:szCs w:val="24"/>
        </w:rPr>
        <w:t>maio</w:t>
      </w:r>
      <w:r w:rsidR="00782F16" w:rsidRPr="00782F16">
        <w:rPr>
          <w:rFonts w:ascii="Tahoma" w:hAnsi="Tahoma" w:cs="Tahoma"/>
          <w:sz w:val="24"/>
          <w:szCs w:val="24"/>
        </w:rPr>
        <w:t xml:space="preserve"> de 2000</w:t>
      </w:r>
      <w:r w:rsidR="003B5D6E" w:rsidRPr="00797597">
        <w:rPr>
          <w:rFonts w:ascii="Tahoma" w:hAnsi="Tahoma" w:cs="Tahoma"/>
          <w:sz w:val="24"/>
          <w:szCs w:val="24"/>
        </w:rPr>
        <w:t>, e não implicar, até o exercício seguinte, as vedações do</w:t>
      </w:r>
      <w:r w:rsidR="005E0D96" w:rsidRPr="00797597">
        <w:rPr>
          <w:rFonts w:ascii="Tahoma" w:hAnsi="Tahoma" w:cs="Tahoma"/>
          <w:sz w:val="24"/>
          <w:szCs w:val="24"/>
        </w:rPr>
        <w:t xml:space="preserve"> </w:t>
      </w:r>
      <w:r w:rsidR="003B5D6E" w:rsidRPr="00797597">
        <w:rPr>
          <w:rFonts w:ascii="Tahoma" w:hAnsi="Tahoma" w:cs="Tahoma"/>
          <w:sz w:val="24"/>
          <w:szCs w:val="24"/>
        </w:rPr>
        <w:t>parágrafo único do art. 22 da referida Lei.</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Parágrafo Único. A criação de empresas estatais de que trata o caput fica</w:t>
      </w:r>
      <w:r w:rsidR="005E0D96" w:rsidRPr="00797597">
        <w:rPr>
          <w:rFonts w:ascii="Tahoma" w:hAnsi="Tahoma" w:cs="Tahoma"/>
          <w:sz w:val="24"/>
          <w:szCs w:val="24"/>
        </w:rPr>
        <w:t xml:space="preserve"> </w:t>
      </w:r>
      <w:r w:rsidRPr="00797597">
        <w:rPr>
          <w:rFonts w:ascii="Tahoma" w:hAnsi="Tahoma" w:cs="Tahoma"/>
          <w:sz w:val="24"/>
          <w:szCs w:val="24"/>
        </w:rPr>
        <w:t>condicionada à manifestação dos órgãos centrais de planejamento e orçamento e de</w:t>
      </w:r>
      <w:r w:rsidR="005E0D96" w:rsidRPr="00797597">
        <w:rPr>
          <w:rFonts w:ascii="Tahoma" w:hAnsi="Tahoma" w:cs="Tahoma"/>
          <w:sz w:val="24"/>
          <w:szCs w:val="24"/>
        </w:rPr>
        <w:t xml:space="preserve"> </w:t>
      </w:r>
      <w:r w:rsidRPr="00797597">
        <w:rPr>
          <w:rFonts w:ascii="Tahoma" w:hAnsi="Tahoma" w:cs="Tahoma"/>
          <w:sz w:val="24"/>
          <w:szCs w:val="24"/>
        </w:rPr>
        <w:t>finanças do</w:t>
      </w:r>
      <w:r w:rsidR="005E0D96" w:rsidRPr="00797597">
        <w:rPr>
          <w:rFonts w:ascii="Tahoma" w:hAnsi="Tahoma" w:cs="Tahoma"/>
          <w:sz w:val="24"/>
          <w:szCs w:val="24"/>
        </w:rPr>
        <w:t xml:space="preserve"> Governo do Distrito Federal.</w:t>
      </w:r>
    </w:p>
    <w:p w:rsidR="00FB4E0E" w:rsidRPr="00FB4E0E" w:rsidRDefault="000E287E" w:rsidP="00866639">
      <w:pPr>
        <w:spacing w:before="120" w:line="240" w:lineRule="auto"/>
        <w:jc w:val="center"/>
        <w:rPr>
          <w:rFonts w:ascii="Tahoma" w:hAnsi="Tahoma" w:cs="Tahoma"/>
          <w:b/>
          <w:sz w:val="24"/>
          <w:szCs w:val="24"/>
        </w:rPr>
      </w:pPr>
      <w:r>
        <w:rPr>
          <w:rFonts w:ascii="Tahoma" w:hAnsi="Tahoma" w:cs="Tahoma"/>
          <w:b/>
          <w:sz w:val="24"/>
          <w:szCs w:val="24"/>
        </w:rPr>
        <w:t xml:space="preserve">Seção </w:t>
      </w:r>
      <w:r w:rsidR="0081513F">
        <w:rPr>
          <w:rFonts w:ascii="Tahoma" w:hAnsi="Tahoma" w:cs="Tahoma"/>
          <w:b/>
          <w:sz w:val="24"/>
          <w:szCs w:val="24"/>
        </w:rPr>
        <w:t>I</w:t>
      </w:r>
      <w:r>
        <w:rPr>
          <w:rFonts w:ascii="Tahoma" w:hAnsi="Tahoma" w:cs="Tahoma"/>
          <w:b/>
          <w:sz w:val="24"/>
          <w:szCs w:val="24"/>
        </w:rPr>
        <w:t>X</w:t>
      </w:r>
    </w:p>
    <w:p w:rsidR="00FB4E0E" w:rsidRPr="00FB4E0E" w:rsidRDefault="00FB4E0E" w:rsidP="00866639">
      <w:pPr>
        <w:spacing w:before="120" w:line="240" w:lineRule="auto"/>
        <w:jc w:val="center"/>
        <w:rPr>
          <w:rFonts w:ascii="Tahoma" w:hAnsi="Tahoma" w:cs="Tahoma"/>
          <w:b/>
          <w:sz w:val="24"/>
          <w:szCs w:val="24"/>
        </w:rPr>
      </w:pPr>
      <w:r w:rsidRPr="00FB4E0E">
        <w:rPr>
          <w:rFonts w:ascii="Tahoma" w:hAnsi="Tahoma" w:cs="Tahoma"/>
          <w:b/>
          <w:sz w:val="24"/>
          <w:szCs w:val="24"/>
        </w:rPr>
        <w:t>Da Apuração dos Custos</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39</w:t>
      </w:r>
      <w:r w:rsidR="003B5D6E" w:rsidRPr="00797597">
        <w:rPr>
          <w:rFonts w:ascii="Tahoma" w:hAnsi="Tahoma" w:cs="Tahoma"/>
          <w:sz w:val="24"/>
          <w:szCs w:val="24"/>
        </w:rPr>
        <w:t xml:space="preserve">. Além de observar as diretrizes estabelecidas nesta Lei, a alocação dos recursos definidos na </w:t>
      </w:r>
      <w:r w:rsidR="00782F16">
        <w:rPr>
          <w:rFonts w:ascii="Tahoma" w:hAnsi="Tahoma" w:cs="Tahoma"/>
          <w:sz w:val="24"/>
          <w:szCs w:val="24"/>
        </w:rPr>
        <w:t>Lei Orçamentária Anual de</w:t>
      </w:r>
      <w:r w:rsidR="003B5D6E" w:rsidRPr="00797597">
        <w:rPr>
          <w:rFonts w:ascii="Tahoma" w:hAnsi="Tahoma" w:cs="Tahoma"/>
          <w:sz w:val="24"/>
          <w:szCs w:val="24"/>
        </w:rPr>
        <w:t xml:space="preserve"> </w:t>
      </w:r>
      <w:r w:rsidR="00111999" w:rsidRPr="00797597">
        <w:rPr>
          <w:rFonts w:ascii="Tahoma" w:hAnsi="Tahoma" w:cs="Tahoma"/>
          <w:sz w:val="24"/>
          <w:szCs w:val="24"/>
        </w:rPr>
        <w:t>2019</w:t>
      </w:r>
      <w:r w:rsidR="003B5D6E" w:rsidRPr="00797597">
        <w:rPr>
          <w:rFonts w:ascii="Tahoma" w:hAnsi="Tahoma" w:cs="Tahoma"/>
          <w:sz w:val="24"/>
          <w:szCs w:val="24"/>
        </w:rPr>
        <w:t xml:space="preserve"> e em seus créditos adicionais será feita de forma a propiciar a apuração de custos.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1º Os sistemas de gestão de recursos humanos, patrimoniais e materiais devem interagir com o sistema SIGGO, a fim de possibilitar a convergência de dados para subsidiar o Sistema de Informação de Custos – SIC.</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2º O SIAC deve tomar por base os dados da execução orçamentária e extra-orçamentária da despesa, vinculada à classificação funcional e às entidades da Administração do Distrito Federal.</w:t>
      </w:r>
    </w:p>
    <w:p w:rsidR="00FB4E0E" w:rsidRPr="00FB4E0E" w:rsidRDefault="00FB4E0E" w:rsidP="00866639">
      <w:pPr>
        <w:spacing w:before="120" w:line="240" w:lineRule="auto"/>
        <w:jc w:val="center"/>
        <w:rPr>
          <w:rFonts w:ascii="Tahoma" w:hAnsi="Tahoma" w:cs="Tahoma"/>
          <w:b/>
          <w:sz w:val="24"/>
          <w:szCs w:val="24"/>
        </w:rPr>
      </w:pPr>
      <w:r w:rsidRPr="00FB4E0E">
        <w:rPr>
          <w:rFonts w:ascii="Tahoma" w:hAnsi="Tahoma" w:cs="Tahoma"/>
          <w:b/>
          <w:sz w:val="24"/>
          <w:szCs w:val="24"/>
        </w:rPr>
        <w:t>CAPÍTULO V</w:t>
      </w:r>
    </w:p>
    <w:p w:rsidR="00FB4E0E" w:rsidRPr="00FB4E0E" w:rsidRDefault="00FB4E0E" w:rsidP="00866639">
      <w:pPr>
        <w:spacing w:before="120" w:line="240" w:lineRule="auto"/>
        <w:jc w:val="center"/>
        <w:rPr>
          <w:rFonts w:ascii="Tahoma" w:hAnsi="Tahoma" w:cs="Tahoma"/>
          <w:b/>
          <w:sz w:val="24"/>
          <w:szCs w:val="24"/>
          <w:highlight w:val="yellow"/>
        </w:rPr>
      </w:pPr>
      <w:r w:rsidRPr="00FB4E0E">
        <w:rPr>
          <w:rFonts w:ascii="Tahoma" w:hAnsi="Tahoma" w:cs="Tahoma"/>
          <w:b/>
          <w:sz w:val="24"/>
          <w:szCs w:val="24"/>
        </w:rPr>
        <w:t>DAS DISPOSIÇÕES RELATIVAS A DESPESAS COM PESSOAL, ENCARGOS SOCIAIS E BENEFÍCIOS AOS SERVIDORES, EMPREGADOS E SEUS DEPENDENTES</w:t>
      </w:r>
    </w:p>
    <w:p w:rsidR="003B5D6E" w:rsidRPr="00940BAD" w:rsidRDefault="00C06E20" w:rsidP="00BC04FF">
      <w:pPr>
        <w:spacing w:before="120" w:line="240" w:lineRule="auto"/>
        <w:jc w:val="both"/>
        <w:rPr>
          <w:rFonts w:ascii="Tahoma" w:hAnsi="Tahoma" w:cs="Tahoma"/>
          <w:sz w:val="24"/>
          <w:szCs w:val="24"/>
        </w:rPr>
      </w:pPr>
      <w:r>
        <w:rPr>
          <w:rFonts w:ascii="Tahoma" w:hAnsi="Tahoma" w:cs="Tahoma"/>
          <w:sz w:val="24"/>
          <w:szCs w:val="24"/>
        </w:rPr>
        <w:t>Art. 40</w:t>
      </w:r>
      <w:r w:rsidR="003B5D6E" w:rsidRPr="00940BAD">
        <w:rPr>
          <w:rFonts w:ascii="Tahoma" w:hAnsi="Tahoma" w:cs="Tahoma"/>
          <w:sz w:val="24"/>
          <w:szCs w:val="24"/>
        </w:rPr>
        <w:t>. Para fins de atendimento ao disposto no art. 169, § 1º, da C</w:t>
      </w:r>
      <w:r w:rsidR="00BA1C06" w:rsidRPr="00940BAD">
        <w:rPr>
          <w:rFonts w:ascii="Tahoma" w:hAnsi="Tahoma" w:cs="Tahoma"/>
          <w:sz w:val="24"/>
          <w:szCs w:val="24"/>
        </w:rPr>
        <w:t xml:space="preserve">onstituição </w:t>
      </w:r>
      <w:r w:rsidR="003B5D6E" w:rsidRPr="00940BAD">
        <w:rPr>
          <w:rFonts w:ascii="Tahoma" w:hAnsi="Tahoma" w:cs="Tahoma"/>
          <w:sz w:val="24"/>
          <w:szCs w:val="24"/>
        </w:rPr>
        <w:t>F</w:t>
      </w:r>
      <w:r w:rsidR="00BA1C06" w:rsidRPr="00940BAD">
        <w:rPr>
          <w:rFonts w:ascii="Tahoma" w:hAnsi="Tahoma" w:cs="Tahoma"/>
          <w:sz w:val="24"/>
          <w:szCs w:val="24"/>
        </w:rPr>
        <w:t>ederal</w:t>
      </w:r>
      <w:r w:rsidR="003B5D6E" w:rsidRPr="00940BAD">
        <w:rPr>
          <w:rFonts w:ascii="Tahoma" w:hAnsi="Tahoma" w:cs="Tahoma"/>
          <w:sz w:val="24"/>
          <w:szCs w:val="24"/>
        </w:rPr>
        <w:t>, ficam autorizadas as despesas com pessoal relativas à concessão de quaisquer vantagens, aumentos de remuneração, criação de cargos, empregos ou funções, alterações de estrutura de carreiras, admissões ou contratações a qualquer título, por órgãos e entidades da administração direta ou indireta, fundações instituídas ou mantidas pelo Poder Público e empresas estatais dependentes, até o limite orçamentário e de quantidade de cargos estabelecidos no Anexo IV desta Lei, cujos valores devem estar compatíveis com a programação orçamentária do Distrito Federal para essa despesa.</w:t>
      </w:r>
    </w:p>
    <w:p w:rsidR="003B5D6E" w:rsidRPr="00940BAD" w:rsidRDefault="003B5D6E" w:rsidP="00BC04FF">
      <w:pPr>
        <w:spacing w:before="120" w:line="240" w:lineRule="auto"/>
        <w:jc w:val="both"/>
        <w:rPr>
          <w:rFonts w:ascii="Tahoma" w:hAnsi="Tahoma" w:cs="Tahoma"/>
          <w:sz w:val="24"/>
          <w:szCs w:val="24"/>
        </w:rPr>
      </w:pPr>
      <w:r w:rsidRPr="00940BAD">
        <w:rPr>
          <w:rFonts w:ascii="Tahoma" w:hAnsi="Tahoma" w:cs="Tahoma"/>
          <w:sz w:val="24"/>
          <w:szCs w:val="24"/>
        </w:rPr>
        <w:t xml:space="preserve">§ 1º Respeitados os limites de despesa total com pessoal, fica autorizada a inclusão na </w:t>
      </w:r>
      <w:r w:rsidR="00782F16" w:rsidRPr="00940BAD">
        <w:rPr>
          <w:rFonts w:ascii="Tahoma" w:hAnsi="Tahoma" w:cs="Tahoma"/>
          <w:sz w:val="24"/>
          <w:szCs w:val="24"/>
        </w:rPr>
        <w:t>Lei Orçamentária Anual de</w:t>
      </w:r>
      <w:r w:rsidRPr="00940BAD">
        <w:rPr>
          <w:rFonts w:ascii="Tahoma" w:hAnsi="Tahoma" w:cs="Tahoma"/>
          <w:sz w:val="24"/>
          <w:szCs w:val="24"/>
        </w:rPr>
        <w:t xml:space="preserve"> </w:t>
      </w:r>
      <w:r w:rsidR="00111999" w:rsidRPr="00940BAD">
        <w:rPr>
          <w:rFonts w:ascii="Tahoma" w:hAnsi="Tahoma" w:cs="Tahoma"/>
          <w:sz w:val="24"/>
          <w:szCs w:val="24"/>
        </w:rPr>
        <w:t>2019</w:t>
      </w:r>
      <w:r w:rsidRPr="00940BAD">
        <w:rPr>
          <w:rFonts w:ascii="Tahoma" w:hAnsi="Tahoma" w:cs="Tahoma"/>
          <w:sz w:val="24"/>
          <w:szCs w:val="24"/>
        </w:rPr>
        <w:t xml:space="preserve"> das dotações necessárias para se proceder à revisão geral da remuneração dos servidores públicos do Distrito Federal.</w:t>
      </w:r>
    </w:p>
    <w:p w:rsidR="003B5D6E" w:rsidRPr="00940BAD" w:rsidRDefault="003B5D6E" w:rsidP="00BC04FF">
      <w:pPr>
        <w:spacing w:before="120" w:line="240" w:lineRule="auto"/>
        <w:jc w:val="both"/>
        <w:rPr>
          <w:rFonts w:ascii="Tahoma" w:hAnsi="Tahoma" w:cs="Tahoma"/>
          <w:sz w:val="24"/>
          <w:szCs w:val="24"/>
        </w:rPr>
      </w:pPr>
      <w:r w:rsidRPr="00940BAD">
        <w:rPr>
          <w:rFonts w:ascii="Tahoma" w:hAnsi="Tahoma" w:cs="Tahoma"/>
          <w:sz w:val="24"/>
          <w:szCs w:val="24"/>
        </w:rPr>
        <w:lastRenderedPageBreak/>
        <w:t xml:space="preserve">§ 2º A </w:t>
      </w:r>
      <w:r w:rsidR="0078618D" w:rsidRPr="00940BAD">
        <w:rPr>
          <w:rFonts w:ascii="Tahoma" w:hAnsi="Tahoma" w:cs="Tahoma"/>
          <w:sz w:val="24"/>
          <w:szCs w:val="24"/>
        </w:rPr>
        <w:t>Câmara Legislativa do Distrito Federal</w:t>
      </w:r>
      <w:r w:rsidRPr="00940BAD">
        <w:rPr>
          <w:rFonts w:ascii="Tahoma" w:hAnsi="Tahoma" w:cs="Tahoma"/>
          <w:sz w:val="24"/>
          <w:szCs w:val="24"/>
        </w:rPr>
        <w:t xml:space="preserve"> e o </w:t>
      </w:r>
      <w:r w:rsidR="00966B04" w:rsidRPr="00940BAD">
        <w:rPr>
          <w:rFonts w:ascii="Tahoma" w:hAnsi="Tahoma" w:cs="Tahoma"/>
          <w:sz w:val="24"/>
          <w:szCs w:val="24"/>
        </w:rPr>
        <w:t>Tribunal de Contas do Distrito Federal</w:t>
      </w:r>
      <w:r w:rsidRPr="00940BAD">
        <w:rPr>
          <w:rFonts w:ascii="Tahoma" w:hAnsi="Tahoma" w:cs="Tahoma"/>
          <w:sz w:val="24"/>
          <w:szCs w:val="24"/>
        </w:rPr>
        <w:t xml:space="preserve"> devem assumir, em seus âmbitos, as medidas necessárias ao cumprimento do disposto neste artigo.</w:t>
      </w:r>
    </w:p>
    <w:p w:rsidR="003B5D6E" w:rsidRPr="00940BAD" w:rsidRDefault="003B5D6E" w:rsidP="00BC04FF">
      <w:pPr>
        <w:spacing w:before="120" w:line="240" w:lineRule="auto"/>
        <w:jc w:val="both"/>
        <w:rPr>
          <w:rFonts w:ascii="Tahoma" w:hAnsi="Tahoma" w:cs="Tahoma"/>
          <w:sz w:val="24"/>
          <w:szCs w:val="24"/>
        </w:rPr>
      </w:pPr>
      <w:r w:rsidRPr="00940BAD">
        <w:rPr>
          <w:rFonts w:ascii="Tahoma" w:hAnsi="Tahoma" w:cs="Tahoma"/>
          <w:sz w:val="24"/>
          <w:szCs w:val="24"/>
        </w:rPr>
        <w:t xml:space="preserve">§ 3º Para atendimento do disposto neste artigo, os atos administrativos devem ser acompanhados de declaração do proponente e do ordenador da despesa com as premissas e a metodologia de cálculo utilizada, conforme estabelecem os arts. 16 e 17 da </w:t>
      </w:r>
      <w:r w:rsidR="00782F16" w:rsidRPr="00940BAD">
        <w:rPr>
          <w:rFonts w:ascii="Tahoma" w:hAnsi="Tahoma" w:cs="Tahoma"/>
          <w:sz w:val="24"/>
          <w:szCs w:val="24"/>
        </w:rPr>
        <w:t xml:space="preserve">Lei Complementar nº 101, de 4 de </w:t>
      </w:r>
      <w:r w:rsidR="005238C3" w:rsidRPr="00940BAD">
        <w:rPr>
          <w:rFonts w:ascii="Tahoma" w:hAnsi="Tahoma" w:cs="Tahoma"/>
          <w:sz w:val="24"/>
          <w:szCs w:val="24"/>
        </w:rPr>
        <w:t>maio</w:t>
      </w:r>
      <w:r w:rsidR="00782F16" w:rsidRPr="00940BAD">
        <w:rPr>
          <w:rFonts w:ascii="Tahoma" w:hAnsi="Tahoma" w:cs="Tahoma"/>
          <w:sz w:val="24"/>
          <w:szCs w:val="24"/>
        </w:rPr>
        <w:t xml:space="preserve"> de 2000</w:t>
      </w:r>
      <w:r w:rsidRPr="00940BAD">
        <w:rPr>
          <w:rFonts w:ascii="Tahoma" w:hAnsi="Tahoma" w:cs="Tahoma"/>
          <w:sz w:val="24"/>
          <w:szCs w:val="24"/>
        </w:rPr>
        <w:t>.</w:t>
      </w:r>
    </w:p>
    <w:p w:rsidR="003B5D6E" w:rsidRPr="00940BAD" w:rsidRDefault="003B5D6E" w:rsidP="00BC04FF">
      <w:pPr>
        <w:spacing w:before="120" w:line="240" w:lineRule="auto"/>
        <w:jc w:val="both"/>
        <w:rPr>
          <w:rFonts w:ascii="Tahoma" w:hAnsi="Tahoma" w:cs="Tahoma"/>
          <w:sz w:val="24"/>
          <w:szCs w:val="24"/>
        </w:rPr>
      </w:pPr>
      <w:r w:rsidRPr="00940BAD">
        <w:rPr>
          <w:rFonts w:ascii="Tahoma" w:hAnsi="Tahoma" w:cs="Tahoma"/>
          <w:sz w:val="24"/>
          <w:szCs w:val="24"/>
        </w:rPr>
        <w:t xml:space="preserve">§ 4º Para viabilizar a elaboração do anexo de que trata o caput deste artigo, os órgãos responsáveis pelas informações dos Poderes Legislativo, Executivo e </w:t>
      </w:r>
      <w:r w:rsidR="0078618D" w:rsidRPr="00940BAD">
        <w:rPr>
          <w:rFonts w:ascii="Tahoma" w:hAnsi="Tahoma" w:cs="Tahoma"/>
          <w:sz w:val="24"/>
          <w:szCs w:val="24"/>
        </w:rPr>
        <w:t>da Defensoria Pública do Distrito Federal</w:t>
      </w:r>
      <w:r w:rsidRPr="00940BAD">
        <w:rPr>
          <w:rFonts w:ascii="Tahoma" w:hAnsi="Tahoma" w:cs="Tahoma"/>
          <w:sz w:val="24"/>
          <w:szCs w:val="24"/>
        </w:rPr>
        <w:t xml:space="preserve"> devem encaminhar ao órgão central de planejamento e orçamento a relação com a previsão de admissões, contratações e benefícios a serem concedidos, com a demonstração do impacto orçamentário sobre a folha de pessoal e encargos sociais no exercício em que a despesa deva entrar em vigor e nos dois subsequentes, acompanhada da respectiva metodologia de cálculo utilizada.</w:t>
      </w:r>
    </w:p>
    <w:p w:rsidR="003B5D6E" w:rsidRPr="00940BAD" w:rsidRDefault="003B5D6E" w:rsidP="00BC04FF">
      <w:pPr>
        <w:spacing w:before="120" w:line="240" w:lineRule="auto"/>
        <w:jc w:val="both"/>
        <w:rPr>
          <w:rFonts w:ascii="Tahoma" w:hAnsi="Tahoma" w:cs="Tahoma"/>
          <w:sz w:val="24"/>
          <w:szCs w:val="24"/>
        </w:rPr>
      </w:pPr>
      <w:r w:rsidRPr="00940BAD">
        <w:rPr>
          <w:rFonts w:ascii="Tahoma" w:hAnsi="Tahoma" w:cs="Tahoma"/>
          <w:sz w:val="24"/>
          <w:szCs w:val="24"/>
        </w:rPr>
        <w:t xml:space="preserve">§ 5º Para efeito do disposto no art. 169, §1º, </w:t>
      </w:r>
      <w:r w:rsidR="005E0D96" w:rsidRPr="00940BAD">
        <w:rPr>
          <w:rFonts w:ascii="Tahoma" w:hAnsi="Tahoma" w:cs="Tahoma"/>
          <w:sz w:val="24"/>
          <w:szCs w:val="24"/>
        </w:rPr>
        <w:t xml:space="preserve">II, da </w:t>
      </w:r>
      <w:r w:rsidR="00BA1C06" w:rsidRPr="00940BAD">
        <w:rPr>
          <w:rFonts w:ascii="Tahoma" w:hAnsi="Tahoma" w:cs="Tahoma"/>
          <w:sz w:val="24"/>
          <w:szCs w:val="24"/>
        </w:rPr>
        <w:t>Constituição Federal</w:t>
      </w:r>
      <w:r w:rsidR="005E0D96" w:rsidRPr="00940BAD">
        <w:rPr>
          <w:rFonts w:ascii="Tahoma" w:hAnsi="Tahoma" w:cs="Tahoma"/>
          <w:sz w:val="24"/>
          <w:szCs w:val="24"/>
        </w:rPr>
        <w:t>, os acréscimos remune</w:t>
      </w:r>
      <w:r w:rsidRPr="00940BAD">
        <w:rPr>
          <w:rFonts w:ascii="Tahoma" w:hAnsi="Tahoma" w:cs="Tahoma"/>
          <w:sz w:val="24"/>
          <w:szCs w:val="24"/>
        </w:rPr>
        <w:t>ratórios, a título de vantagem pessoal, com valores residuais, ou que ocorram em caráter eventual devem ser considerados na variável Crescimento Vegetativo da Despesa de Pessoal Anual – CVA.</w:t>
      </w:r>
    </w:p>
    <w:p w:rsidR="003B5D6E" w:rsidRPr="00797597" w:rsidRDefault="003B5D6E" w:rsidP="00BC04FF">
      <w:pPr>
        <w:spacing w:before="120" w:line="240" w:lineRule="auto"/>
        <w:jc w:val="both"/>
        <w:rPr>
          <w:rFonts w:ascii="Tahoma" w:hAnsi="Tahoma" w:cs="Tahoma"/>
          <w:sz w:val="24"/>
          <w:szCs w:val="24"/>
        </w:rPr>
      </w:pPr>
      <w:r w:rsidRPr="00940BAD">
        <w:rPr>
          <w:rFonts w:ascii="Tahoma" w:hAnsi="Tahoma" w:cs="Tahoma"/>
          <w:sz w:val="24"/>
          <w:szCs w:val="24"/>
        </w:rPr>
        <w:t>§ 6º Na utilização das autorizações previstas no caput, devem ser considerados os atos praticados em decorrência de decisões judiciais.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Art</w:t>
      </w:r>
      <w:r w:rsidR="00C06E20">
        <w:rPr>
          <w:rFonts w:ascii="Tahoma" w:hAnsi="Tahoma" w:cs="Tahoma"/>
          <w:sz w:val="24"/>
          <w:szCs w:val="24"/>
        </w:rPr>
        <w:t>. 41</w:t>
      </w:r>
      <w:r w:rsidRPr="00797597">
        <w:rPr>
          <w:rFonts w:ascii="Tahoma" w:hAnsi="Tahoma" w:cs="Tahoma"/>
          <w:sz w:val="24"/>
          <w:szCs w:val="24"/>
        </w:rPr>
        <w:t>. Caso a despesa de pessoal ultrapasse o limite de noventa e cinco por cento,</w:t>
      </w:r>
      <w:r w:rsidR="005E0D96" w:rsidRPr="00797597">
        <w:rPr>
          <w:rFonts w:ascii="Tahoma" w:hAnsi="Tahoma" w:cs="Tahoma"/>
          <w:sz w:val="24"/>
          <w:szCs w:val="24"/>
        </w:rPr>
        <w:t xml:space="preserve"> </w:t>
      </w:r>
      <w:r w:rsidRPr="00797597">
        <w:rPr>
          <w:rFonts w:ascii="Tahoma" w:hAnsi="Tahoma" w:cs="Tahoma"/>
          <w:sz w:val="24"/>
          <w:szCs w:val="24"/>
        </w:rPr>
        <w:t xml:space="preserve">a que se refere o art. 20 da </w:t>
      </w:r>
      <w:r w:rsidR="00782F16" w:rsidRPr="00782F16">
        <w:rPr>
          <w:rFonts w:ascii="Tahoma" w:hAnsi="Tahoma" w:cs="Tahoma"/>
          <w:sz w:val="24"/>
          <w:szCs w:val="24"/>
        </w:rPr>
        <w:t xml:space="preserve">Lei Complementar nº 101, de 4 de </w:t>
      </w:r>
      <w:r w:rsidR="005238C3">
        <w:rPr>
          <w:rFonts w:ascii="Tahoma" w:hAnsi="Tahoma" w:cs="Tahoma"/>
          <w:sz w:val="24"/>
          <w:szCs w:val="24"/>
        </w:rPr>
        <w:t>maio</w:t>
      </w:r>
      <w:r w:rsidR="00782F16" w:rsidRPr="00782F16">
        <w:rPr>
          <w:rFonts w:ascii="Tahoma" w:hAnsi="Tahoma" w:cs="Tahoma"/>
          <w:sz w:val="24"/>
          <w:szCs w:val="24"/>
        </w:rPr>
        <w:t xml:space="preserve"> de 2000</w:t>
      </w:r>
      <w:r w:rsidRPr="00797597">
        <w:rPr>
          <w:rFonts w:ascii="Tahoma" w:hAnsi="Tahoma" w:cs="Tahoma"/>
          <w:sz w:val="24"/>
          <w:szCs w:val="24"/>
        </w:rPr>
        <w:t>, a contratação de horas extras no respectivo Poder</w:t>
      </w:r>
      <w:r w:rsidR="005E0D96" w:rsidRPr="00797597">
        <w:rPr>
          <w:rFonts w:ascii="Tahoma" w:hAnsi="Tahoma" w:cs="Tahoma"/>
          <w:sz w:val="24"/>
          <w:szCs w:val="24"/>
        </w:rPr>
        <w:t xml:space="preserve"> </w:t>
      </w:r>
      <w:r w:rsidRPr="00797597">
        <w:rPr>
          <w:rFonts w:ascii="Tahoma" w:hAnsi="Tahoma" w:cs="Tahoma"/>
          <w:sz w:val="24"/>
          <w:szCs w:val="24"/>
        </w:rPr>
        <w:t>ou órgão somente pode ocorrer para atender:</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 – aos serviços finalísticos da área de saúde;</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II – aos serviços finalísticos da área de segurança pública;</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III – às unidades de internação de adolescentes em cumprimento de medidas</w:t>
      </w:r>
      <w:r w:rsidR="005E0D96" w:rsidRPr="00797597">
        <w:rPr>
          <w:rFonts w:ascii="Tahoma" w:hAnsi="Tahoma" w:cs="Tahoma"/>
          <w:sz w:val="24"/>
          <w:szCs w:val="24"/>
        </w:rPr>
        <w:t xml:space="preserve"> </w:t>
      </w:r>
      <w:r w:rsidRPr="00797597">
        <w:rPr>
          <w:rFonts w:ascii="Tahoma" w:hAnsi="Tahoma" w:cs="Tahoma"/>
          <w:sz w:val="24"/>
          <w:szCs w:val="24"/>
        </w:rPr>
        <w:t>socioeducativas;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IV – às situações de emergência, reconhecidas por ato próprio dos chefes dos</w:t>
      </w:r>
      <w:r w:rsidR="005E0D96" w:rsidRPr="00797597">
        <w:rPr>
          <w:rFonts w:ascii="Tahoma" w:hAnsi="Tahoma" w:cs="Tahoma"/>
          <w:sz w:val="24"/>
          <w:szCs w:val="24"/>
        </w:rPr>
        <w:t xml:space="preserve"> </w:t>
      </w:r>
      <w:r w:rsidRPr="00797597">
        <w:rPr>
          <w:rFonts w:ascii="Tahoma" w:hAnsi="Tahoma" w:cs="Tahoma"/>
          <w:sz w:val="24"/>
          <w:szCs w:val="24"/>
        </w:rPr>
        <w:t>Poderes Leg</w:t>
      </w:r>
      <w:r w:rsidR="005E0D96" w:rsidRPr="00797597">
        <w:rPr>
          <w:rFonts w:ascii="Tahoma" w:hAnsi="Tahoma" w:cs="Tahoma"/>
          <w:sz w:val="24"/>
          <w:szCs w:val="24"/>
        </w:rPr>
        <w:t xml:space="preserve">islativo, Executivo e da </w:t>
      </w:r>
      <w:r w:rsidR="0078618D" w:rsidRPr="00797597">
        <w:rPr>
          <w:rFonts w:ascii="Tahoma" w:hAnsi="Tahoma" w:cs="Tahoma"/>
          <w:sz w:val="24"/>
          <w:szCs w:val="24"/>
        </w:rPr>
        <w:t>D</w:t>
      </w:r>
      <w:r w:rsidR="0078618D">
        <w:rPr>
          <w:rFonts w:ascii="Tahoma" w:hAnsi="Tahoma" w:cs="Tahoma"/>
          <w:sz w:val="24"/>
          <w:szCs w:val="24"/>
        </w:rPr>
        <w:t xml:space="preserve">efensoria </w:t>
      </w:r>
      <w:r w:rsidR="0078618D" w:rsidRPr="00797597">
        <w:rPr>
          <w:rFonts w:ascii="Tahoma" w:hAnsi="Tahoma" w:cs="Tahoma"/>
          <w:sz w:val="24"/>
          <w:szCs w:val="24"/>
        </w:rPr>
        <w:t>P</w:t>
      </w:r>
      <w:r w:rsidR="0078618D">
        <w:rPr>
          <w:rFonts w:ascii="Tahoma" w:hAnsi="Tahoma" w:cs="Tahoma"/>
          <w:sz w:val="24"/>
          <w:szCs w:val="24"/>
        </w:rPr>
        <w:t xml:space="preserve">ública do </w:t>
      </w:r>
      <w:r w:rsidR="0078618D" w:rsidRPr="00797597">
        <w:rPr>
          <w:rFonts w:ascii="Tahoma" w:hAnsi="Tahoma" w:cs="Tahoma"/>
          <w:sz w:val="24"/>
          <w:szCs w:val="24"/>
        </w:rPr>
        <w:t>D</w:t>
      </w:r>
      <w:r w:rsidR="0078618D">
        <w:rPr>
          <w:rFonts w:ascii="Tahoma" w:hAnsi="Tahoma" w:cs="Tahoma"/>
          <w:sz w:val="24"/>
          <w:szCs w:val="24"/>
        </w:rPr>
        <w:t xml:space="preserve">istrito </w:t>
      </w:r>
      <w:r w:rsidR="0078618D" w:rsidRPr="00797597">
        <w:rPr>
          <w:rFonts w:ascii="Tahoma" w:hAnsi="Tahoma" w:cs="Tahoma"/>
          <w:sz w:val="24"/>
          <w:szCs w:val="24"/>
        </w:rPr>
        <w:t>F</w:t>
      </w:r>
      <w:r w:rsidR="0078618D">
        <w:rPr>
          <w:rFonts w:ascii="Tahoma" w:hAnsi="Tahoma" w:cs="Tahoma"/>
          <w:sz w:val="24"/>
          <w:szCs w:val="24"/>
        </w:rPr>
        <w:t>ederal</w:t>
      </w:r>
      <w:r w:rsidR="005E0D96" w:rsidRPr="00797597">
        <w:rPr>
          <w:rFonts w:ascii="Tahoma" w:hAnsi="Tahoma" w:cs="Tahoma"/>
          <w:sz w:val="24"/>
          <w:szCs w:val="24"/>
        </w:rPr>
        <w:t>.</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42</w:t>
      </w:r>
      <w:r w:rsidR="003B5D6E" w:rsidRPr="00797597">
        <w:rPr>
          <w:rFonts w:ascii="Tahoma" w:hAnsi="Tahoma" w:cs="Tahoma"/>
          <w:sz w:val="24"/>
          <w:szCs w:val="24"/>
        </w:rPr>
        <w:t>. Ao projeto de lei que trate de acréscimos nas despesas de pessoal, aplica-se o seguinte:</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 – não pode conter dispositivo com efeitos financeiros anteriores ao mês da entrada em vigor da lei ou da sua plena eficácia;</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II – deve estar acompanhado das seguintes informações: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a) estimativa do impacto orçamentário-financeiro no exercício em que devam entrar em vigor e nos dois subsequentes.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lastRenderedPageBreak/>
        <w:t xml:space="preserve">b) declaração do ordenador de despesas de que há adequação orçamentária e financeira com a </w:t>
      </w:r>
      <w:r w:rsidR="00782F16">
        <w:rPr>
          <w:rFonts w:ascii="Tahoma" w:hAnsi="Tahoma" w:cs="Tahoma"/>
          <w:sz w:val="24"/>
          <w:szCs w:val="24"/>
        </w:rPr>
        <w:t>Lei Orçamentária Anual de</w:t>
      </w:r>
      <w:r w:rsidRPr="00797597">
        <w:rPr>
          <w:rFonts w:ascii="Tahoma" w:hAnsi="Tahoma" w:cs="Tahoma"/>
          <w:sz w:val="24"/>
          <w:szCs w:val="24"/>
        </w:rPr>
        <w:t xml:space="preserve"> </w:t>
      </w:r>
      <w:r w:rsidR="00111999" w:rsidRPr="00797597">
        <w:rPr>
          <w:rFonts w:ascii="Tahoma" w:hAnsi="Tahoma" w:cs="Tahoma"/>
          <w:sz w:val="24"/>
          <w:szCs w:val="24"/>
        </w:rPr>
        <w:t>2019</w:t>
      </w:r>
      <w:r w:rsidRPr="00797597">
        <w:rPr>
          <w:rFonts w:ascii="Tahoma" w:hAnsi="Tahoma" w:cs="Tahoma"/>
          <w:sz w:val="24"/>
          <w:szCs w:val="24"/>
        </w:rPr>
        <w:t xml:space="preserve">, compatibilidade com o </w:t>
      </w:r>
      <w:r w:rsidR="00BA1C06" w:rsidRPr="00797597">
        <w:rPr>
          <w:rFonts w:ascii="Tahoma" w:hAnsi="Tahoma" w:cs="Tahoma"/>
          <w:sz w:val="24"/>
          <w:szCs w:val="24"/>
        </w:rPr>
        <w:t>P</w:t>
      </w:r>
      <w:r w:rsidR="00BA1C06">
        <w:rPr>
          <w:rFonts w:ascii="Tahoma" w:hAnsi="Tahoma" w:cs="Tahoma"/>
          <w:sz w:val="24"/>
          <w:szCs w:val="24"/>
        </w:rPr>
        <w:t xml:space="preserve">lano </w:t>
      </w:r>
      <w:r w:rsidR="00BA1C06" w:rsidRPr="00797597">
        <w:rPr>
          <w:rFonts w:ascii="Tahoma" w:hAnsi="Tahoma" w:cs="Tahoma"/>
          <w:sz w:val="24"/>
          <w:szCs w:val="24"/>
        </w:rPr>
        <w:t>P</w:t>
      </w:r>
      <w:r w:rsidR="00BA1C06">
        <w:rPr>
          <w:rFonts w:ascii="Tahoma" w:hAnsi="Tahoma" w:cs="Tahoma"/>
          <w:sz w:val="24"/>
          <w:szCs w:val="24"/>
        </w:rPr>
        <w:t>lurianual</w:t>
      </w:r>
      <w:r w:rsidRPr="00797597">
        <w:rPr>
          <w:rFonts w:ascii="Tahoma" w:hAnsi="Tahoma" w:cs="Tahoma"/>
          <w:sz w:val="24"/>
          <w:szCs w:val="24"/>
        </w:rPr>
        <w:t xml:space="preserve"> 2016-2019 e com esta Lei, devendo ser indicada a natureza da despesa e o programa de trabalho que contenha as dotações orçamentárias correspondentes;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xml:space="preserve">c) demonstração de que as exigências contidas no art. 169, § 1°, II, da </w:t>
      </w:r>
      <w:r w:rsidR="00BA1C06" w:rsidRPr="00BA1C06">
        <w:rPr>
          <w:rFonts w:ascii="Tahoma" w:hAnsi="Tahoma" w:cs="Tahoma"/>
          <w:sz w:val="24"/>
          <w:szCs w:val="24"/>
        </w:rPr>
        <w:t>Constituição Federal</w:t>
      </w:r>
      <w:r w:rsidRPr="00797597">
        <w:rPr>
          <w:rFonts w:ascii="Tahoma" w:hAnsi="Tahoma" w:cs="Tahoma"/>
          <w:sz w:val="24"/>
          <w:szCs w:val="24"/>
        </w:rPr>
        <w:t xml:space="preserve"> e no art. 157, § 1º, II, da </w:t>
      </w:r>
      <w:r w:rsidR="00966B04" w:rsidRPr="00797597">
        <w:rPr>
          <w:rFonts w:ascii="Tahoma" w:hAnsi="Tahoma" w:cs="Tahoma"/>
          <w:sz w:val="24"/>
          <w:szCs w:val="24"/>
        </w:rPr>
        <w:t>L</w:t>
      </w:r>
      <w:r w:rsidR="00966B04">
        <w:rPr>
          <w:rFonts w:ascii="Tahoma" w:hAnsi="Tahoma" w:cs="Tahoma"/>
          <w:sz w:val="24"/>
          <w:szCs w:val="24"/>
        </w:rPr>
        <w:t>ei Orgânica do Distrito Federal</w:t>
      </w:r>
      <w:r w:rsidRPr="00797597">
        <w:rPr>
          <w:rFonts w:ascii="Tahoma" w:hAnsi="Tahoma" w:cs="Tahoma"/>
          <w:sz w:val="24"/>
          <w:szCs w:val="24"/>
        </w:rPr>
        <w:t xml:space="preserve"> estão atendidas no Anexo IV desta Lei;</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d) informação sobre a origem dos recursos necessários para o custeio da despesa a ser acrescida; e</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e) tabela de remuneração vigente e tabela de remuneração a ser deliberada.</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1° Na demonstração de que trata o inciso II, c, devem ser informados o montante dos valores já utilizados e o saldo remanescente.</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2° As tabelas de que trata o inciso II, e, devem conter, para cada padrão, o valor do vencimento básico, acrescido dos valores referentes às vantagens permanentes relativas ao cargo, ao adicional por tempo de serviço adquirido no cargo e ao valor máximo possível do adicional de qualificação.</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3º Aplica-se o disposto neste artigo, no que couber, aos acréscimos nas despesas de pessoal das empresas estatais dependentes de recursos do tesouro distrital.</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43</w:t>
      </w:r>
      <w:r w:rsidR="003B5D6E" w:rsidRPr="00C96561">
        <w:rPr>
          <w:rFonts w:ascii="Tahoma" w:hAnsi="Tahoma" w:cs="Tahoma"/>
          <w:sz w:val="24"/>
          <w:szCs w:val="24"/>
        </w:rPr>
        <w:t>. Os projetos de lei que criarem cargos, empregos ou funções a serem</w:t>
      </w:r>
      <w:r w:rsidR="005E0D96" w:rsidRPr="00C96561">
        <w:rPr>
          <w:rFonts w:ascii="Tahoma" w:hAnsi="Tahoma" w:cs="Tahoma"/>
          <w:sz w:val="24"/>
          <w:szCs w:val="24"/>
        </w:rPr>
        <w:t xml:space="preserve"> </w:t>
      </w:r>
      <w:r w:rsidR="003B5D6E" w:rsidRPr="00C96561">
        <w:rPr>
          <w:rFonts w:ascii="Tahoma" w:hAnsi="Tahoma" w:cs="Tahoma"/>
          <w:sz w:val="24"/>
          <w:szCs w:val="24"/>
        </w:rPr>
        <w:t>providos após o exercício em que forem editados devem conter dispositivos com</w:t>
      </w:r>
      <w:r w:rsidR="005E0D96" w:rsidRPr="00C96561">
        <w:rPr>
          <w:rFonts w:ascii="Tahoma" w:hAnsi="Tahoma" w:cs="Tahoma"/>
          <w:sz w:val="24"/>
          <w:szCs w:val="24"/>
        </w:rPr>
        <w:t xml:space="preserve"> </w:t>
      </w:r>
      <w:r w:rsidR="003B5D6E" w:rsidRPr="00C96561">
        <w:rPr>
          <w:rFonts w:ascii="Tahoma" w:hAnsi="Tahoma" w:cs="Tahoma"/>
          <w:sz w:val="24"/>
          <w:szCs w:val="24"/>
        </w:rPr>
        <w:t>ordem suspensiva de sua eficácia até constarem a autorização e a dotação em anexo</w:t>
      </w:r>
      <w:r w:rsidR="005E0D96" w:rsidRPr="00C96561">
        <w:rPr>
          <w:rFonts w:ascii="Tahoma" w:hAnsi="Tahoma" w:cs="Tahoma"/>
          <w:sz w:val="24"/>
          <w:szCs w:val="24"/>
        </w:rPr>
        <w:t xml:space="preserve"> </w:t>
      </w:r>
      <w:r w:rsidR="003B5D6E" w:rsidRPr="00C96561">
        <w:rPr>
          <w:rFonts w:ascii="Tahoma" w:hAnsi="Tahoma" w:cs="Tahoma"/>
          <w:sz w:val="24"/>
          <w:szCs w:val="24"/>
        </w:rPr>
        <w:t>da lei orçamentária correspondente ao exercício em que forem providos, não sendo</w:t>
      </w:r>
      <w:r w:rsidR="005E0D96" w:rsidRPr="00C96561">
        <w:rPr>
          <w:rFonts w:ascii="Tahoma" w:hAnsi="Tahoma" w:cs="Tahoma"/>
          <w:sz w:val="24"/>
          <w:szCs w:val="24"/>
        </w:rPr>
        <w:t xml:space="preserve"> </w:t>
      </w:r>
      <w:r w:rsidR="003B5D6E" w:rsidRPr="00C96561">
        <w:rPr>
          <w:rFonts w:ascii="Tahoma" w:hAnsi="Tahoma" w:cs="Tahoma"/>
          <w:sz w:val="24"/>
          <w:szCs w:val="24"/>
        </w:rPr>
        <w:t>considerados autorizados enquanto não publicado o correspondente crédito</w:t>
      </w:r>
      <w:r w:rsidR="005E0D96" w:rsidRPr="00C96561">
        <w:rPr>
          <w:rFonts w:ascii="Tahoma" w:hAnsi="Tahoma" w:cs="Tahoma"/>
          <w:sz w:val="24"/>
          <w:szCs w:val="24"/>
        </w:rPr>
        <w:t xml:space="preserve"> </w:t>
      </w:r>
      <w:r w:rsidR="003B5D6E" w:rsidRPr="00C96561">
        <w:rPr>
          <w:rFonts w:ascii="Tahoma" w:hAnsi="Tahoma" w:cs="Tahoma"/>
          <w:sz w:val="24"/>
          <w:szCs w:val="24"/>
        </w:rPr>
        <w:t>orçamentário.</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44</w:t>
      </w:r>
      <w:r w:rsidR="003B5D6E" w:rsidRPr="00797597">
        <w:rPr>
          <w:rFonts w:ascii="Tahoma" w:hAnsi="Tahoma" w:cs="Tahoma"/>
          <w:sz w:val="24"/>
          <w:szCs w:val="24"/>
        </w:rPr>
        <w:t>. O órgão central de gestão de pessoas deve unificar e consolidar as</w:t>
      </w:r>
      <w:r w:rsidR="005E0D96" w:rsidRPr="00797597">
        <w:rPr>
          <w:rFonts w:ascii="Tahoma" w:hAnsi="Tahoma" w:cs="Tahoma"/>
          <w:sz w:val="24"/>
          <w:szCs w:val="24"/>
        </w:rPr>
        <w:t xml:space="preserve"> </w:t>
      </w:r>
      <w:r w:rsidR="003B5D6E" w:rsidRPr="00797597">
        <w:rPr>
          <w:rFonts w:ascii="Tahoma" w:hAnsi="Tahoma" w:cs="Tahoma"/>
          <w:sz w:val="24"/>
          <w:szCs w:val="24"/>
        </w:rPr>
        <w:t>informações relativas às despesas de pessoal e encargos sociais do Poder Executivo</w:t>
      </w:r>
      <w:r w:rsidR="005E0D96" w:rsidRPr="00797597">
        <w:rPr>
          <w:rFonts w:ascii="Tahoma" w:hAnsi="Tahoma" w:cs="Tahoma"/>
          <w:sz w:val="24"/>
          <w:szCs w:val="24"/>
        </w:rPr>
        <w:t xml:space="preserve"> </w:t>
      </w:r>
      <w:r w:rsidR="003B5D6E" w:rsidRPr="00797597">
        <w:rPr>
          <w:rFonts w:ascii="Tahoma" w:hAnsi="Tahoma" w:cs="Tahoma"/>
          <w:sz w:val="24"/>
          <w:szCs w:val="24"/>
        </w:rPr>
        <w:t>e publicar relatório semestral contendo sua discriminação detalhada por carreira, de</w:t>
      </w:r>
      <w:r w:rsidR="005E0D96" w:rsidRPr="00797597">
        <w:rPr>
          <w:rFonts w:ascii="Tahoma" w:hAnsi="Tahoma" w:cs="Tahoma"/>
          <w:sz w:val="24"/>
          <w:szCs w:val="24"/>
        </w:rPr>
        <w:t xml:space="preserve"> </w:t>
      </w:r>
      <w:r w:rsidR="003B5D6E" w:rsidRPr="00797597">
        <w:rPr>
          <w:rFonts w:ascii="Tahoma" w:hAnsi="Tahoma" w:cs="Tahoma"/>
          <w:sz w:val="24"/>
          <w:szCs w:val="24"/>
        </w:rPr>
        <w:t>modo a evidenciar os valores despendidos com vencimentos e vantagens fixas,</w:t>
      </w:r>
      <w:r w:rsidR="005E0D96" w:rsidRPr="00797597">
        <w:rPr>
          <w:rFonts w:ascii="Tahoma" w:hAnsi="Tahoma" w:cs="Tahoma"/>
          <w:sz w:val="24"/>
          <w:szCs w:val="24"/>
        </w:rPr>
        <w:t xml:space="preserve"> </w:t>
      </w:r>
      <w:r w:rsidR="003B5D6E" w:rsidRPr="00797597">
        <w:rPr>
          <w:rFonts w:ascii="Tahoma" w:hAnsi="Tahoma" w:cs="Tahoma"/>
          <w:sz w:val="24"/>
          <w:szCs w:val="24"/>
        </w:rPr>
        <w:t>despesas variáveis, encargos com inativos, pensionistas e encargos sociais para as</w:t>
      </w:r>
      <w:r w:rsidR="005E0D96" w:rsidRPr="00797597">
        <w:rPr>
          <w:rFonts w:ascii="Tahoma" w:hAnsi="Tahoma" w:cs="Tahoma"/>
          <w:sz w:val="24"/>
          <w:szCs w:val="24"/>
        </w:rPr>
        <w:t xml:space="preserve"> </w:t>
      </w:r>
      <w:r w:rsidR="003B5D6E" w:rsidRPr="00797597">
        <w:rPr>
          <w:rFonts w:ascii="Tahoma" w:hAnsi="Tahoma" w:cs="Tahoma"/>
          <w:sz w:val="24"/>
          <w:szCs w:val="24"/>
        </w:rPr>
        <w:t>seguintes categorias: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 – pessoal civil da administração direta;</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II – pessoal militar;</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III – servidores das autarquias;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IV – servidores das fundações;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V – empregados de empresas públicas que integrem os orçamentos fiscal e da</w:t>
      </w:r>
      <w:r w:rsidR="00D97CE1" w:rsidRPr="00797597">
        <w:rPr>
          <w:rFonts w:ascii="Tahoma" w:hAnsi="Tahoma" w:cs="Tahoma"/>
          <w:sz w:val="24"/>
          <w:szCs w:val="24"/>
        </w:rPr>
        <w:t xml:space="preserve"> </w:t>
      </w:r>
      <w:r w:rsidRPr="00797597">
        <w:rPr>
          <w:rFonts w:ascii="Tahoma" w:hAnsi="Tahoma" w:cs="Tahoma"/>
          <w:sz w:val="24"/>
          <w:szCs w:val="24"/>
        </w:rPr>
        <w:t>seguridade social;</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VI – despesas com cargos em comissão e funções de confiança, discriminadas por</w:t>
      </w:r>
      <w:r w:rsidR="00D97CE1" w:rsidRPr="00797597">
        <w:rPr>
          <w:rFonts w:ascii="Tahoma" w:hAnsi="Tahoma" w:cs="Tahoma"/>
          <w:sz w:val="24"/>
          <w:szCs w:val="24"/>
        </w:rPr>
        <w:t xml:space="preserve"> </w:t>
      </w:r>
      <w:r w:rsidRPr="00797597">
        <w:rPr>
          <w:rFonts w:ascii="Tahoma" w:hAnsi="Tahoma" w:cs="Tahoma"/>
          <w:sz w:val="24"/>
          <w:szCs w:val="24"/>
        </w:rPr>
        <w:t>órgão.</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lastRenderedPageBreak/>
        <w:t xml:space="preserve">Parágrafo único. Os órgãos do Poder Legislativo e a </w:t>
      </w:r>
      <w:r w:rsidR="0078618D" w:rsidRPr="00797597">
        <w:rPr>
          <w:rFonts w:ascii="Tahoma" w:hAnsi="Tahoma" w:cs="Tahoma"/>
          <w:sz w:val="24"/>
          <w:szCs w:val="24"/>
        </w:rPr>
        <w:t>D</w:t>
      </w:r>
      <w:r w:rsidR="0078618D">
        <w:rPr>
          <w:rFonts w:ascii="Tahoma" w:hAnsi="Tahoma" w:cs="Tahoma"/>
          <w:sz w:val="24"/>
          <w:szCs w:val="24"/>
        </w:rPr>
        <w:t xml:space="preserve">efensoria </w:t>
      </w:r>
      <w:r w:rsidR="0078618D" w:rsidRPr="00797597">
        <w:rPr>
          <w:rFonts w:ascii="Tahoma" w:hAnsi="Tahoma" w:cs="Tahoma"/>
          <w:sz w:val="24"/>
          <w:szCs w:val="24"/>
        </w:rPr>
        <w:t>P</w:t>
      </w:r>
      <w:r w:rsidR="0078618D">
        <w:rPr>
          <w:rFonts w:ascii="Tahoma" w:hAnsi="Tahoma" w:cs="Tahoma"/>
          <w:sz w:val="24"/>
          <w:szCs w:val="24"/>
        </w:rPr>
        <w:t xml:space="preserve">ública do </w:t>
      </w:r>
      <w:r w:rsidR="0078618D" w:rsidRPr="00797597">
        <w:rPr>
          <w:rFonts w:ascii="Tahoma" w:hAnsi="Tahoma" w:cs="Tahoma"/>
          <w:sz w:val="24"/>
          <w:szCs w:val="24"/>
        </w:rPr>
        <w:t>D</w:t>
      </w:r>
      <w:r w:rsidR="0078618D">
        <w:rPr>
          <w:rFonts w:ascii="Tahoma" w:hAnsi="Tahoma" w:cs="Tahoma"/>
          <w:sz w:val="24"/>
          <w:szCs w:val="24"/>
        </w:rPr>
        <w:t xml:space="preserve">istrito </w:t>
      </w:r>
      <w:r w:rsidR="0078618D" w:rsidRPr="00797597">
        <w:rPr>
          <w:rFonts w:ascii="Tahoma" w:hAnsi="Tahoma" w:cs="Tahoma"/>
          <w:sz w:val="24"/>
          <w:szCs w:val="24"/>
        </w:rPr>
        <w:t>F</w:t>
      </w:r>
      <w:r w:rsidR="0078618D">
        <w:rPr>
          <w:rFonts w:ascii="Tahoma" w:hAnsi="Tahoma" w:cs="Tahoma"/>
          <w:sz w:val="24"/>
          <w:szCs w:val="24"/>
        </w:rPr>
        <w:t>ederal</w:t>
      </w:r>
      <w:r w:rsidRPr="00797597">
        <w:rPr>
          <w:rFonts w:ascii="Tahoma" w:hAnsi="Tahoma" w:cs="Tahoma"/>
          <w:sz w:val="24"/>
          <w:szCs w:val="24"/>
        </w:rPr>
        <w:t xml:space="preserve"> devem encaminhar, em</w:t>
      </w:r>
      <w:r w:rsidR="005E0D96" w:rsidRPr="00797597">
        <w:rPr>
          <w:rFonts w:ascii="Tahoma" w:hAnsi="Tahoma" w:cs="Tahoma"/>
          <w:sz w:val="24"/>
          <w:szCs w:val="24"/>
        </w:rPr>
        <w:t xml:space="preserve"> </w:t>
      </w:r>
      <w:r w:rsidRPr="00797597">
        <w:rPr>
          <w:rFonts w:ascii="Tahoma" w:hAnsi="Tahoma" w:cs="Tahoma"/>
          <w:sz w:val="24"/>
          <w:szCs w:val="24"/>
        </w:rPr>
        <w:t>meio eletrônico, ao órgão mencionado neste artigo, informações referentes ao</w:t>
      </w:r>
      <w:r w:rsidR="005E0D96" w:rsidRPr="00797597">
        <w:rPr>
          <w:rFonts w:ascii="Tahoma" w:hAnsi="Tahoma" w:cs="Tahoma"/>
          <w:sz w:val="24"/>
          <w:szCs w:val="24"/>
        </w:rPr>
        <w:t xml:space="preserve"> </w:t>
      </w:r>
      <w:r w:rsidRPr="00797597">
        <w:rPr>
          <w:rFonts w:ascii="Tahoma" w:hAnsi="Tahoma" w:cs="Tahoma"/>
          <w:sz w:val="24"/>
          <w:szCs w:val="24"/>
        </w:rPr>
        <w:t>quantitativo de servidores e despesas de pessoal e encargos sociais, com o</w:t>
      </w:r>
      <w:r w:rsidR="005E0D96" w:rsidRPr="00797597">
        <w:rPr>
          <w:rFonts w:ascii="Tahoma" w:hAnsi="Tahoma" w:cs="Tahoma"/>
          <w:sz w:val="24"/>
          <w:szCs w:val="24"/>
        </w:rPr>
        <w:t xml:space="preserve"> </w:t>
      </w:r>
      <w:r w:rsidRPr="00797597">
        <w:rPr>
          <w:rFonts w:ascii="Tahoma" w:hAnsi="Tahoma" w:cs="Tahoma"/>
          <w:sz w:val="24"/>
          <w:szCs w:val="24"/>
        </w:rPr>
        <w:t>detalhamento constante dos incisos I a</w:t>
      </w:r>
      <w:r w:rsidR="005E0D96" w:rsidRPr="00797597">
        <w:rPr>
          <w:rFonts w:ascii="Tahoma" w:hAnsi="Tahoma" w:cs="Tahoma"/>
          <w:sz w:val="24"/>
          <w:szCs w:val="24"/>
        </w:rPr>
        <w:t xml:space="preserve"> VI deste artigo.</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45</w:t>
      </w:r>
      <w:r w:rsidR="003B5D6E" w:rsidRPr="00797597">
        <w:rPr>
          <w:rFonts w:ascii="Tahoma" w:hAnsi="Tahoma" w:cs="Tahoma"/>
          <w:sz w:val="24"/>
          <w:szCs w:val="24"/>
        </w:rPr>
        <w:t xml:space="preserve">. O Poder Executivo, por intermédio da </w:t>
      </w:r>
      <w:r w:rsidR="00357C72" w:rsidRPr="00797597">
        <w:rPr>
          <w:rFonts w:ascii="Tahoma" w:hAnsi="Tahoma" w:cs="Tahoma"/>
          <w:sz w:val="24"/>
          <w:szCs w:val="24"/>
        </w:rPr>
        <w:t>S</w:t>
      </w:r>
      <w:r w:rsidR="00357C72">
        <w:rPr>
          <w:rFonts w:ascii="Tahoma" w:hAnsi="Tahoma" w:cs="Tahoma"/>
          <w:sz w:val="24"/>
          <w:szCs w:val="24"/>
        </w:rPr>
        <w:t xml:space="preserve">ecretaria de </w:t>
      </w:r>
      <w:r w:rsidR="00357C72" w:rsidRPr="00797597">
        <w:rPr>
          <w:rFonts w:ascii="Tahoma" w:hAnsi="Tahoma" w:cs="Tahoma"/>
          <w:sz w:val="24"/>
          <w:szCs w:val="24"/>
        </w:rPr>
        <w:t>E</w:t>
      </w:r>
      <w:r w:rsidR="00357C72">
        <w:rPr>
          <w:rFonts w:ascii="Tahoma" w:hAnsi="Tahoma" w:cs="Tahoma"/>
          <w:sz w:val="24"/>
          <w:szCs w:val="24"/>
        </w:rPr>
        <w:t xml:space="preserve">stado de </w:t>
      </w:r>
      <w:r w:rsidR="00357C72" w:rsidRPr="00797597">
        <w:rPr>
          <w:rFonts w:ascii="Tahoma" w:hAnsi="Tahoma" w:cs="Tahoma"/>
          <w:sz w:val="24"/>
          <w:szCs w:val="24"/>
        </w:rPr>
        <w:t>P</w:t>
      </w:r>
      <w:r w:rsidR="00357C72">
        <w:rPr>
          <w:rFonts w:ascii="Tahoma" w:hAnsi="Tahoma" w:cs="Tahoma"/>
          <w:sz w:val="24"/>
          <w:szCs w:val="24"/>
        </w:rPr>
        <w:t>lanejamento, Orçamento e Gestão</w:t>
      </w:r>
      <w:r w:rsidR="003B5D6E" w:rsidRPr="00797597">
        <w:rPr>
          <w:rFonts w:ascii="Tahoma" w:hAnsi="Tahoma" w:cs="Tahoma"/>
          <w:sz w:val="24"/>
          <w:szCs w:val="24"/>
        </w:rPr>
        <w:t>, deve proceder,</w:t>
      </w:r>
      <w:r w:rsidR="005E0D96" w:rsidRPr="00797597">
        <w:rPr>
          <w:rFonts w:ascii="Tahoma" w:hAnsi="Tahoma" w:cs="Tahoma"/>
          <w:sz w:val="24"/>
          <w:szCs w:val="24"/>
        </w:rPr>
        <w:t xml:space="preserve"> </w:t>
      </w:r>
      <w:r w:rsidR="003B5D6E" w:rsidRPr="00797597">
        <w:rPr>
          <w:rFonts w:ascii="Tahoma" w:hAnsi="Tahoma" w:cs="Tahoma"/>
          <w:sz w:val="24"/>
          <w:szCs w:val="24"/>
        </w:rPr>
        <w:t>trimestralmente, à apuração das despesas com pessoal e encargos sociais de todos</w:t>
      </w:r>
      <w:r w:rsidR="005E0D96" w:rsidRPr="00797597">
        <w:rPr>
          <w:rFonts w:ascii="Tahoma" w:hAnsi="Tahoma" w:cs="Tahoma"/>
          <w:sz w:val="24"/>
          <w:szCs w:val="24"/>
        </w:rPr>
        <w:t xml:space="preserve"> </w:t>
      </w:r>
      <w:r w:rsidR="003B5D6E" w:rsidRPr="00797597">
        <w:rPr>
          <w:rFonts w:ascii="Tahoma" w:hAnsi="Tahoma" w:cs="Tahoma"/>
          <w:sz w:val="24"/>
          <w:szCs w:val="24"/>
        </w:rPr>
        <w:t>os seus órgãos e entidades, incluídas as fundações, as empresas públicas e as</w:t>
      </w:r>
      <w:r w:rsidR="005E0D96" w:rsidRPr="00797597">
        <w:rPr>
          <w:rFonts w:ascii="Tahoma" w:hAnsi="Tahoma" w:cs="Tahoma"/>
          <w:sz w:val="24"/>
          <w:szCs w:val="24"/>
        </w:rPr>
        <w:t xml:space="preserve"> </w:t>
      </w:r>
      <w:r w:rsidR="003B5D6E" w:rsidRPr="00797597">
        <w:rPr>
          <w:rFonts w:ascii="Tahoma" w:hAnsi="Tahoma" w:cs="Tahoma"/>
          <w:sz w:val="24"/>
          <w:szCs w:val="24"/>
        </w:rPr>
        <w:t>sociedades de economia mista, cujas despesas com pessoal sejam pagas, parcial ou</w:t>
      </w:r>
      <w:r w:rsidR="005E0D96" w:rsidRPr="00797597">
        <w:rPr>
          <w:rFonts w:ascii="Tahoma" w:hAnsi="Tahoma" w:cs="Tahoma"/>
          <w:sz w:val="24"/>
          <w:szCs w:val="24"/>
        </w:rPr>
        <w:t xml:space="preserve"> </w:t>
      </w:r>
      <w:r w:rsidR="003B5D6E" w:rsidRPr="00797597">
        <w:rPr>
          <w:rFonts w:ascii="Tahoma" w:hAnsi="Tahoma" w:cs="Tahoma"/>
          <w:sz w:val="24"/>
          <w:szCs w:val="24"/>
        </w:rPr>
        <w:t>totalmente, com recursos do Tesouro do Distrito Federal, a fim de subsidiar decisões</w:t>
      </w:r>
      <w:r w:rsidR="005E0D96" w:rsidRPr="00797597">
        <w:rPr>
          <w:rFonts w:ascii="Tahoma" w:hAnsi="Tahoma" w:cs="Tahoma"/>
          <w:sz w:val="24"/>
          <w:szCs w:val="24"/>
        </w:rPr>
        <w:t xml:space="preserve"> </w:t>
      </w:r>
      <w:r w:rsidR="003B5D6E" w:rsidRPr="00797597">
        <w:rPr>
          <w:rFonts w:ascii="Tahoma" w:hAnsi="Tahoma" w:cs="Tahoma"/>
          <w:sz w:val="24"/>
          <w:szCs w:val="24"/>
        </w:rPr>
        <w:t>relativas a:</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 – admissão de servidores ou empregados a qualquer título;</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II – criação de cargos;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III – alteração de estrutura de carreiras;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IV – concessão de vantagens;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V – revisões, reajustes ou adequações de remuneração.</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1º Para a apuração das despesas mencionadas neste artigo, devem ser levadas em</w:t>
      </w:r>
      <w:r w:rsidR="005E0D96" w:rsidRPr="00797597">
        <w:rPr>
          <w:rFonts w:ascii="Tahoma" w:hAnsi="Tahoma" w:cs="Tahoma"/>
          <w:sz w:val="24"/>
          <w:szCs w:val="24"/>
        </w:rPr>
        <w:t xml:space="preserve"> </w:t>
      </w:r>
      <w:r w:rsidRPr="00797597">
        <w:rPr>
          <w:rFonts w:ascii="Tahoma" w:hAnsi="Tahoma" w:cs="Tahoma"/>
          <w:sz w:val="24"/>
          <w:szCs w:val="24"/>
        </w:rPr>
        <w:t>consideração as seguintes informações: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 – participação relativa na receita corrente líquida do Distrito Federal;</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xml:space="preserve">II – total de recursos autorizados na </w:t>
      </w:r>
      <w:r w:rsidR="00BA1C06">
        <w:rPr>
          <w:rFonts w:ascii="Tahoma" w:hAnsi="Tahoma" w:cs="Tahoma"/>
          <w:sz w:val="24"/>
          <w:szCs w:val="24"/>
        </w:rPr>
        <w:t>L</w:t>
      </w:r>
      <w:r w:rsidRPr="00797597">
        <w:rPr>
          <w:rFonts w:ascii="Tahoma" w:hAnsi="Tahoma" w:cs="Tahoma"/>
          <w:sz w:val="24"/>
          <w:szCs w:val="24"/>
        </w:rPr>
        <w:t xml:space="preserve">ei </w:t>
      </w:r>
      <w:r w:rsidR="00BA1C06">
        <w:rPr>
          <w:rFonts w:ascii="Tahoma" w:hAnsi="Tahoma" w:cs="Tahoma"/>
          <w:sz w:val="24"/>
          <w:szCs w:val="24"/>
        </w:rPr>
        <w:t>O</w:t>
      </w:r>
      <w:r w:rsidRPr="00797597">
        <w:rPr>
          <w:rFonts w:ascii="Tahoma" w:hAnsi="Tahoma" w:cs="Tahoma"/>
          <w:sz w:val="24"/>
          <w:szCs w:val="24"/>
        </w:rPr>
        <w:t xml:space="preserve">rçamentária </w:t>
      </w:r>
      <w:r w:rsidR="00BA1C06">
        <w:rPr>
          <w:rFonts w:ascii="Tahoma" w:hAnsi="Tahoma" w:cs="Tahoma"/>
          <w:sz w:val="24"/>
          <w:szCs w:val="24"/>
        </w:rPr>
        <w:t>A</w:t>
      </w:r>
      <w:r w:rsidRPr="00797597">
        <w:rPr>
          <w:rFonts w:ascii="Tahoma" w:hAnsi="Tahoma" w:cs="Tahoma"/>
          <w:sz w:val="24"/>
          <w:szCs w:val="24"/>
        </w:rPr>
        <w:t>nual e a sua adequação às</w:t>
      </w:r>
      <w:r w:rsidR="005E0D96" w:rsidRPr="00797597">
        <w:rPr>
          <w:rFonts w:ascii="Tahoma" w:hAnsi="Tahoma" w:cs="Tahoma"/>
          <w:sz w:val="24"/>
          <w:szCs w:val="24"/>
        </w:rPr>
        <w:t xml:space="preserve"> </w:t>
      </w:r>
      <w:r w:rsidRPr="00797597">
        <w:rPr>
          <w:rFonts w:ascii="Tahoma" w:hAnsi="Tahoma" w:cs="Tahoma"/>
          <w:sz w:val="24"/>
          <w:szCs w:val="24"/>
        </w:rPr>
        <w:t>despesas previstas.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2º As disposições deste artigo relativas às ações enumeradas nos incisos I a V do</w:t>
      </w:r>
      <w:r w:rsidR="005E0D96" w:rsidRPr="00797597">
        <w:rPr>
          <w:rFonts w:ascii="Tahoma" w:hAnsi="Tahoma" w:cs="Tahoma"/>
          <w:sz w:val="24"/>
          <w:szCs w:val="24"/>
        </w:rPr>
        <w:t xml:space="preserve"> </w:t>
      </w:r>
      <w:r w:rsidRPr="00797597">
        <w:rPr>
          <w:rFonts w:ascii="Tahoma" w:hAnsi="Tahoma" w:cs="Tahoma"/>
          <w:sz w:val="24"/>
          <w:szCs w:val="24"/>
        </w:rPr>
        <w:t>caput aplicam-se, no que couber, às decisões que venham a ser tomadas pelo Poder</w:t>
      </w:r>
      <w:r w:rsidR="005E0D96" w:rsidRPr="00797597">
        <w:rPr>
          <w:rFonts w:ascii="Tahoma" w:hAnsi="Tahoma" w:cs="Tahoma"/>
          <w:sz w:val="24"/>
          <w:szCs w:val="24"/>
        </w:rPr>
        <w:t xml:space="preserve"> </w:t>
      </w:r>
      <w:r w:rsidRPr="00797597">
        <w:rPr>
          <w:rFonts w:ascii="Tahoma" w:hAnsi="Tahoma" w:cs="Tahoma"/>
          <w:sz w:val="24"/>
          <w:szCs w:val="24"/>
        </w:rPr>
        <w:t>Legislativo.</w:t>
      </w:r>
    </w:p>
    <w:p w:rsidR="003B5D6E" w:rsidRPr="00C96561" w:rsidRDefault="00C06E20" w:rsidP="00BC04FF">
      <w:pPr>
        <w:spacing w:before="120" w:line="240" w:lineRule="auto"/>
        <w:jc w:val="both"/>
        <w:rPr>
          <w:rFonts w:ascii="Tahoma" w:hAnsi="Tahoma" w:cs="Tahoma"/>
          <w:sz w:val="24"/>
          <w:szCs w:val="24"/>
        </w:rPr>
      </w:pPr>
      <w:r>
        <w:rPr>
          <w:rFonts w:ascii="Tahoma" w:hAnsi="Tahoma" w:cs="Tahoma"/>
          <w:sz w:val="24"/>
          <w:szCs w:val="24"/>
        </w:rPr>
        <w:t>Art. 46</w:t>
      </w:r>
      <w:r w:rsidR="003B5D6E" w:rsidRPr="00C96561">
        <w:rPr>
          <w:rFonts w:ascii="Tahoma" w:hAnsi="Tahoma" w:cs="Tahoma"/>
          <w:sz w:val="24"/>
          <w:szCs w:val="24"/>
        </w:rPr>
        <w:t xml:space="preserve">. O disposto no art. 18, §1º, da </w:t>
      </w:r>
      <w:r w:rsidR="00782F16" w:rsidRPr="00C96561">
        <w:rPr>
          <w:rFonts w:ascii="Tahoma" w:hAnsi="Tahoma" w:cs="Tahoma"/>
          <w:sz w:val="24"/>
          <w:szCs w:val="24"/>
        </w:rPr>
        <w:t xml:space="preserve">Lei Complementar nº 101, de 4 de </w:t>
      </w:r>
      <w:r w:rsidR="005238C3" w:rsidRPr="00C96561">
        <w:rPr>
          <w:rFonts w:ascii="Tahoma" w:hAnsi="Tahoma" w:cs="Tahoma"/>
          <w:sz w:val="24"/>
          <w:szCs w:val="24"/>
        </w:rPr>
        <w:t>maio</w:t>
      </w:r>
      <w:r w:rsidR="00782F16" w:rsidRPr="00C96561">
        <w:rPr>
          <w:rFonts w:ascii="Tahoma" w:hAnsi="Tahoma" w:cs="Tahoma"/>
          <w:sz w:val="24"/>
          <w:szCs w:val="24"/>
        </w:rPr>
        <w:t xml:space="preserve"> de 2000</w:t>
      </w:r>
      <w:r w:rsidR="003B5D6E" w:rsidRPr="00C96561">
        <w:rPr>
          <w:rFonts w:ascii="Tahoma" w:hAnsi="Tahoma" w:cs="Tahoma"/>
          <w:sz w:val="24"/>
          <w:szCs w:val="24"/>
        </w:rPr>
        <w:t>, aplica-se para fins de cálculo do limite da</w:t>
      </w:r>
      <w:r w:rsidR="005E0D96" w:rsidRPr="00C96561">
        <w:rPr>
          <w:rFonts w:ascii="Tahoma" w:hAnsi="Tahoma" w:cs="Tahoma"/>
          <w:sz w:val="24"/>
          <w:szCs w:val="24"/>
        </w:rPr>
        <w:t xml:space="preserve"> </w:t>
      </w:r>
      <w:r w:rsidR="003B5D6E" w:rsidRPr="00C96561">
        <w:rPr>
          <w:rFonts w:ascii="Tahoma" w:hAnsi="Tahoma" w:cs="Tahoma"/>
          <w:sz w:val="24"/>
          <w:szCs w:val="24"/>
        </w:rPr>
        <w:t>despesa total com pessoal.</w:t>
      </w:r>
    </w:p>
    <w:p w:rsidR="003B5D6E" w:rsidRPr="00C96561" w:rsidRDefault="003B5D6E" w:rsidP="00BC04FF">
      <w:pPr>
        <w:spacing w:before="120" w:line="240" w:lineRule="auto"/>
        <w:jc w:val="both"/>
        <w:rPr>
          <w:rFonts w:ascii="Tahoma" w:hAnsi="Tahoma" w:cs="Tahoma"/>
          <w:sz w:val="24"/>
          <w:szCs w:val="24"/>
        </w:rPr>
      </w:pPr>
      <w:r w:rsidRPr="00C96561">
        <w:rPr>
          <w:rFonts w:ascii="Tahoma" w:hAnsi="Tahoma" w:cs="Tahoma"/>
          <w:sz w:val="24"/>
          <w:szCs w:val="24"/>
        </w:rPr>
        <w:t>§ 1º Não se consideram como substituição de servidores e empregados públicos,</w:t>
      </w:r>
      <w:r w:rsidR="005E0D96" w:rsidRPr="00C96561">
        <w:rPr>
          <w:rFonts w:ascii="Tahoma" w:hAnsi="Tahoma" w:cs="Tahoma"/>
          <w:sz w:val="24"/>
          <w:szCs w:val="24"/>
        </w:rPr>
        <w:t xml:space="preserve"> </w:t>
      </w:r>
      <w:r w:rsidRPr="00C96561">
        <w:rPr>
          <w:rFonts w:ascii="Tahoma" w:hAnsi="Tahoma" w:cs="Tahoma"/>
          <w:sz w:val="24"/>
          <w:szCs w:val="24"/>
        </w:rPr>
        <w:t>para efeito do caput, os contratos de terceirização relativos à execução indireta de</w:t>
      </w:r>
      <w:r w:rsidR="005E0D96" w:rsidRPr="00C96561">
        <w:rPr>
          <w:rFonts w:ascii="Tahoma" w:hAnsi="Tahoma" w:cs="Tahoma"/>
          <w:sz w:val="24"/>
          <w:szCs w:val="24"/>
        </w:rPr>
        <w:t xml:space="preserve"> </w:t>
      </w:r>
      <w:r w:rsidRPr="00C96561">
        <w:rPr>
          <w:rFonts w:ascii="Tahoma" w:hAnsi="Tahoma" w:cs="Tahoma"/>
          <w:sz w:val="24"/>
          <w:szCs w:val="24"/>
        </w:rPr>
        <w:t>atividades que, simultaneamente:</w:t>
      </w:r>
    </w:p>
    <w:p w:rsidR="003B5D6E" w:rsidRPr="00C96561" w:rsidRDefault="003B5D6E" w:rsidP="00BC04FF">
      <w:pPr>
        <w:spacing w:before="120" w:line="240" w:lineRule="auto"/>
        <w:jc w:val="both"/>
        <w:rPr>
          <w:rFonts w:ascii="Tahoma" w:hAnsi="Tahoma" w:cs="Tahoma"/>
          <w:sz w:val="24"/>
          <w:szCs w:val="24"/>
        </w:rPr>
      </w:pPr>
      <w:r w:rsidRPr="00C96561">
        <w:rPr>
          <w:rFonts w:ascii="Tahoma" w:hAnsi="Tahoma" w:cs="Tahoma"/>
          <w:sz w:val="24"/>
          <w:szCs w:val="24"/>
        </w:rPr>
        <w:t>I – sejam acessórias, instrumentais ou complementares aos assuntos que constituem</w:t>
      </w:r>
      <w:r w:rsidR="005E0D96" w:rsidRPr="00C96561">
        <w:rPr>
          <w:rFonts w:ascii="Tahoma" w:hAnsi="Tahoma" w:cs="Tahoma"/>
          <w:sz w:val="24"/>
          <w:szCs w:val="24"/>
        </w:rPr>
        <w:t xml:space="preserve"> </w:t>
      </w:r>
      <w:r w:rsidRPr="00C96561">
        <w:rPr>
          <w:rFonts w:ascii="Tahoma" w:hAnsi="Tahoma" w:cs="Tahoma"/>
          <w:sz w:val="24"/>
          <w:szCs w:val="24"/>
        </w:rPr>
        <w:t>área de competência legal do órgão ou entidade;</w:t>
      </w:r>
    </w:p>
    <w:p w:rsidR="003B5D6E" w:rsidRPr="00C96561" w:rsidRDefault="003B5D6E" w:rsidP="00BC04FF">
      <w:pPr>
        <w:spacing w:before="120" w:line="240" w:lineRule="auto"/>
        <w:jc w:val="both"/>
        <w:rPr>
          <w:rFonts w:ascii="Tahoma" w:hAnsi="Tahoma" w:cs="Tahoma"/>
          <w:sz w:val="24"/>
          <w:szCs w:val="24"/>
        </w:rPr>
      </w:pPr>
      <w:r w:rsidRPr="00C96561">
        <w:rPr>
          <w:rFonts w:ascii="Tahoma" w:hAnsi="Tahoma" w:cs="Tahoma"/>
          <w:sz w:val="24"/>
          <w:szCs w:val="24"/>
        </w:rPr>
        <w:t>II – atenda a pelo menos uma das seguintes situações:</w:t>
      </w:r>
    </w:p>
    <w:p w:rsidR="003B5D6E" w:rsidRPr="00C96561" w:rsidRDefault="003B5D6E" w:rsidP="00BC04FF">
      <w:pPr>
        <w:spacing w:before="120" w:line="240" w:lineRule="auto"/>
        <w:jc w:val="both"/>
        <w:rPr>
          <w:rFonts w:ascii="Tahoma" w:hAnsi="Tahoma" w:cs="Tahoma"/>
          <w:sz w:val="24"/>
          <w:szCs w:val="24"/>
        </w:rPr>
      </w:pPr>
      <w:r w:rsidRPr="00C96561">
        <w:rPr>
          <w:rFonts w:ascii="Tahoma" w:hAnsi="Tahoma" w:cs="Tahoma"/>
          <w:sz w:val="24"/>
          <w:szCs w:val="24"/>
        </w:rPr>
        <w:t>a) não se refiram a categorias funcionais abrangidas por plano de cargos do quadro</w:t>
      </w:r>
      <w:r w:rsidR="005E0D96" w:rsidRPr="00C96561">
        <w:rPr>
          <w:rFonts w:ascii="Tahoma" w:hAnsi="Tahoma" w:cs="Tahoma"/>
          <w:sz w:val="24"/>
          <w:szCs w:val="24"/>
        </w:rPr>
        <w:t xml:space="preserve"> </w:t>
      </w:r>
      <w:r w:rsidRPr="00C96561">
        <w:rPr>
          <w:rFonts w:ascii="Tahoma" w:hAnsi="Tahoma" w:cs="Tahoma"/>
          <w:sz w:val="24"/>
          <w:szCs w:val="24"/>
        </w:rPr>
        <w:t>de pessoal do órgão ou entidade, salvo expressa disposição legal em contrário;</w:t>
      </w:r>
    </w:p>
    <w:p w:rsidR="003B5D6E" w:rsidRPr="00C96561" w:rsidRDefault="003B5D6E" w:rsidP="00BC04FF">
      <w:pPr>
        <w:spacing w:before="120" w:line="240" w:lineRule="auto"/>
        <w:jc w:val="both"/>
        <w:rPr>
          <w:rFonts w:ascii="Tahoma" w:hAnsi="Tahoma" w:cs="Tahoma"/>
          <w:sz w:val="24"/>
          <w:szCs w:val="24"/>
        </w:rPr>
      </w:pPr>
      <w:r w:rsidRPr="00C96561">
        <w:rPr>
          <w:rFonts w:ascii="Tahoma" w:hAnsi="Tahoma" w:cs="Tahoma"/>
          <w:sz w:val="24"/>
          <w:szCs w:val="24"/>
        </w:rPr>
        <w:t>b) se refiram a cargo ou categoria extinta, total ou parcialmente;</w:t>
      </w:r>
    </w:p>
    <w:p w:rsidR="003B5D6E" w:rsidRPr="00797597" w:rsidRDefault="003B5D6E" w:rsidP="00BC04FF">
      <w:pPr>
        <w:spacing w:before="120" w:line="240" w:lineRule="auto"/>
        <w:jc w:val="both"/>
        <w:rPr>
          <w:rFonts w:ascii="Tahoma" w:hAnsi="Tahoma" w:cs="Tahoma"/>
          <w:sz w:val="24"/>
          <w:szCs w:val="24"/>
        </w:rPr>
      </w:pPr>
      <w:r w:rsidRPr="00C96561">
        <w:rPr>
          <w:rFonts w:ascii="Tahoma" w:hAnsi="Tahoma" w:cs="Tahoma"/>
          <w:sz w:val="24"/>
          <w:szCs w:val="24"/>
        </w:rPr>
        <w:t>c) tenha sua desnecessidade declarada p</w:t>
      </w:r>
      <w:r w:rsidR="005E0D96" w:rsidRPr="00C96561">
        <w:rPr>
          <w:rFonts w:ascii="Tahoma" w:hAnsi="Tahoma" w:cs="Tahoma"/>
          <w:sz w:val="24"/>
          <w:szCs w:val="24"/>
        </w:rPr>
        <w:t>or meio de ato administrativo.</w:t>
      </w:r>
    </w:p>
    <w:p w:rsidR="003B5D6E" w:rsidRPr="00C96561" w:rsidRDefault="00C06E20" w:rsidP="00BC04FF">
      <w:pPr>
        <w:spacing w:before="120" w:line="240" w:lineRule="auto"/>
        <w:jc w:val="both"/>
        <w:rPr>
          <w:rFonts w:ascii="Tahoma" w:hAnsi="Tahoma" w:cs="Tahoma"/>
          <w:color w:val="FF0000"/>
          <w:sz w:val="24"/>
          <w:szCs w:val="24"/>
        </w:rPr>
      </w:pPr>
      <w:r>
        <w:rPr>
          <w:rFonts w:ascii="Tahoma" w:hAnsi="Tahoma" w:cs="Tahoma"/>
          <w:sz w:val="24"/>
          <w:szCs w:val="24"/>
        </w:rPr>
        <w:lastRenderedPageBreak/>
        <w:t>Art. 47</w:t>
      </w:r>
      <w:r w:rsidR="003B5D6E" w:rsidRPr="00797597">
        <w:rPr>
          <w:rFonts w:ascii="Tahoma" w:hAnsi="Tahoma" w:cs="Tahoma"/>
          <w:sz w:val="24"/>
          <w:szCs w:val="24"/>
        </w:rPr>
        <w:t xml:space="preserve">. Os Poderes Executivo, Legislativo e a </w:t>
      </w:r>
      <w:r w:rsidR="0078618D" w:rsidRPr="00797597">
        <w:rPr>
          <w:rFonts w:ascii="Tahoma" w:hAnsi="Tahoma" w:cs="Tahoma"/>
          <w:sz w:val="24"/>
          <w:szCs w:val="24"/>
        </w:rPr>
        <w:t>D</w:t>
      </w:r>
      <w:r w:rsidR="0078618D">
        <w:rPr>
          <w:rFonts w:ascii="Tahoma" w:hAnsi="Tahoma" w:cs="Tahoma"/>
          <w:sz w:val="24"/>
          <w:szCs w:val="24"/>
        </w:rPr>
        <w:t xml:space="preserve">efensoria </w:t>
      </w:r>
      <w:r w:rsidR="0078618D" w:rsidRPr="00797597">
        <w:rPr>
          <w:rFonts w:ascii="Tahoma" w:hAnsi="Tahoma" w:cs="Tahoma"/>
          <w:sz w:val="24"/>
          <w:szCs w:val="24"/>
        </w:rPr>
        <w:t>P</w:t>
      </w:r>
      <w:r w:rsidR="0078618D">
        <w:rPr>
          <w:rFonts w:ascii="Tahoma" w:hAnsi="Tahoma" w:cs="Tahoma"/>
          <w:sz w:val="24"/>
          <w:szCs w:val="24"/>
        </w:rPr>
        <w:t xml:space="preserve">ública do </w:t>
      </w:r>
      <w:r w:rsidR="0078618D" w:rsidRPr="00797597">
        <w:rPr>
          <w:rFonts w:ascii="Tahoma" w:hAnsi="Tahoma" w:cs="Tahoma"/>
          <w:sz w:val="24"/>
          <w:szCs w:val="24"/>
        </w:rPr>
        <w:t>D</w:t>
      </w:r>
      <w:r w:rsidR="0078618D">
        <w:rPr>
          <w:rFonts w:ascii="Tahoma" w:hAnsi="Tahoma" w:cs="Tahoma"/>
          <w:sz w:val="24"/>
          <w:szCs w:val="24"/>
        </w:rPr>
        <w:t xml:space="preserve">istrito </w:t>
      </w:r>
      <w:r w:rsidR="0078618D" w:rsidRPr="00797597">
        <w:rPr>
          <w:rFonts w:ascii="Tahoma" w:hAnsi="Tahoma" w:cs="Tahoma"/>
          <w:sz w:val="24"/>
          <w:szCs w:val="24"/>
        </w:rPr>
        <w:t>F</w:t>
      </w:r>
      <w:r w:rsidR="0078618D">
        <w:rPr>
          <w:rFonts w:ascii="Tahoma" w:hAnsi="Tahoma" w:cs="Tahoma"/>
          <w:sz w:val="24"/>
          <w:szCs w:val="24"/>
        </w:rPr>
        <w:t>ederal</w:t>
      </w:r>
      <w:r w:rsidR="003B5D6E" w:rsidRPr="00797597">
        <w:rPr>
          <w:rFonts w:ascii="Tahoma" w:hAnsi="Tahoma" w:cs="Tahoma"/>
          <w:sz w:val="24"/>
          <w:szCs w:val="24"/>
        </w:rPr>
        <w:t xml:space="preserve"> terão como base de projeção dos limites para elaboração de suas propostas orçamentárias de </w:t>
      </w:r>
      <w:r w:rsidR="00111999" w:rsidRPr="00797597">
        <w:rPr>
          <w:rFonts w:ascii="Tahoma" w:hAnsi="Tahoma" w:cs="Tahoma"/>
          <w:sz w:val="24"/>
          <w:szCs w:val="24"/>
        </w:rPr>
        <w:t>2019</w:t>
      </w:r>
      <w:r w:rsidR="003B5D6E" w:rsidRPr="00797597">
        <w:rPr>
          <w:rFonts w:ascii="Tahoma" w:hAnsi="Tahoma" w:cs="Tahoma"/>
          <w:sz w:val="24"/>
          <w:szCs w:val="24"/>
        </w:rPr>
        <w:t xml:space="preserve">, relativos a pessoal e encargos sociais, as despesas com as folhas de pagamento vigentes em março de </w:t>
      </w:r>
      <w:r w:rsidR="00111999" w:rsidRPr="00797597">
        <w:rPr>
          <w:rFonts w:ascii="Tahoma" w:hAnsi="Tahoma" w:cs="Tahoma"/>
          <w:sz w:val="24"/>
          <w:szCs w:val="24"/>
        </w:rPr>
        <w:t>2018</w:t>
      </w:r>
      <w:r w:rsidR="003B5D6E" w:rsidRPr="00797597">
        <w:rPr>
          <w:rFonts w:ascii="Tahoma" w:hAnsi="Tahoma" w:cs="Tahoma"/>
          <w:sz w:val="24"/>
          <w:szCs w:val="24"/>
        </w:rPr>
        <w:t>, acrescidos de crescimen</w:t>
      </w:r>
      <w:r w:rsidR="005E0D96" w:rsidRPr="00797597">
        <w:rPr>
          <w:rFonts w:ascii="Tahoma" w:hAnsi="Tahoma" w:cs="Tahoma"/>
          <w:sz w:val="24"/>
          <w:szCs w:val="24"/>
        </w:rPr>
        <w:t>to vegetativo, compatibilizadas</w:t>
      </w:r>
      <w:r w:rsidR="003B5D6E" w:rsidRPr="00797597">
        <w:rPr>
          <w:rFonts w:ascii="Tahoma" w:hAnsi="Tahoma" w:cs="Tahoma"/>
          <w:sz w:val="24"/>
          <w:szCs w:val="24"/>
        </w:rPr>
        <w:t xml:space="preserve"> </w:t>
      </w:r>
      <w:r w:rsidR="003B5D6E" w:rsidRPr="00C96561">
        <w:rPr>
          <w:rFonts w:ascii="Tahoma" w:hAnsi="Tahoma" w:cs="Tahoma"/>
          <w:color w:val="000000" w:themeColor="text1"/>
          <w:sz w:val="24"/>
          <w:szCs w:val="24"/>
        </w:rPr>
        <w:t xml:space="preserve">com eventuais acréscimos legais, </w:t>
      </w:r>
      <w:r w:rsidR="005E0D96" w:rsidRPr="00C96561">
        <w:rPr>
          <w:rFonts w:ascii="Tahoma" w:hAnsi="Tahoma" w:cs="Tahoma"/>
          <w:color w:val="000000" w:themeColor="text1"/>
          <w:sz w:val="24"/>
          <w:szCs w:val="24"/>
        </w:rPr>
        <w:t>na forma do Anexo IV desta Lei.</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Parágrafo único. O disposto no caput será acrescido das seguintes despesas: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 - indenizações trabalhistas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II – sentenças judiciais;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III – requisição de pessoal;</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48</w:t>
      </w:r>
      <w:r w:rsidR="003B5D6E" w:rsidRPr="00797597">
        <w:rPr>
          <w:rFonts w:ascii="Tahoma" w:hAnsi="Tahoma" w:cs="Tahoma"/>
          <w:sz w:val="24"/>
          <w:szCs w:val="24"/>
        </w:rPr>
        <w:t xml:space="preserve">. Os limites relativos às propostas orçamentárias de </w:t>
      </w:r>
      <w:r w:rsidR="00111999" w:rsidRPr="00797597">
        <w:rPr>
          <w:rFonts w:ascii="Tahoma" w:hAnsi="Tahoma" w:cs="Tahoma"/>
          <w:sz w:val="24"/>
          <w:szCs w:val="24"/>
        </w:rPr>
        <w:t>2019</w:t>
      </w:r>
      <w:r w:rsidR="003B5D6E" w:rsidRPr="00797597">
        <w:rPr>
          <w:rFonts w:ascii="Tahoma" w:hAnsi="Tahoma" w:cs="Tahoma"/>
          <w:sz w:val="24"/>
          <w:szCs w:val="24"/>
        </w:rPr>
        <w:t xml:space="preserve"> para o Poder Executivo, Legislativo e para a </w:t>
      </w:r>
      <w:r w:rsidR="0078618D" w:rsidRPr="00797597">
        <w:rPr>
          <w:rFonts w:ascii="Tahoma" w:hAnsi="Tahoma" w:cs="Tahoma"/>
          <w:sz w:val="24"/>
          <w:szCs w:val="24"/>
        </w:rPr>
        <w:t>D</w:t>
      </w:r>
      <w:r w:rsidR="0078618D">
        <w:rPr>
          <w:rFonts w:ascii="Tahoma" w:hAnsi="Tahoma" w:cs="Tahoma"/>
          <w:sz w:val="24"/>
          <w:szCs w:val="24"/>
        </w:rPr>
        <w:t xml:space="preserve">efensoria </w:t>
      </w:r>
      <w:r w:rsidR="0078618D" w:rsidRPr="00797597">
        <w:rPr>
          <w:rFonts w:ascii="Tahoma" w:hAnsi="Tahoma" w:cs="Tahoma"/>
          <w:sz w:val="24"/>
          <w:szCs w:val="24"/>
        </w:rPr>
        <w:t>P</w:t>
      </w:r>
      <w:r w:rsidR="0078618D">
        <w:rPr>
          <w:rFonts w:ascii="Tahoma" w:hAnsi="Tahoma" w:cs="Tahoma"/>
          <w:sz w:val="24"/>
          <w:szCs w:val="24"/>
        </w:rPr>
        <w:t xml:space="preserve">ública do </w:t>
      </w:r>
      <w:r w:rsidR="0078618D" w:rsidRPr="00797597">
        <w:rPr>
          <w:rFonts w:ascii="Tahoma" w:hAnsi="Tahoma" w:cs="Tahoma"/>
          <w:sz w:val="24"/>
          <w:szCs w:val="24"/>
        </w:rPr>
        <w:t>D</w:t>
      </w:r>
      <w:r w:rsidR="0078618D">
        <w:rPr>
          <w:rFonts w:ascii="Tahoma" w:hAnsi="Tahoma" w:cs="Tahoma"/>
          <w:sz w:val="24"/>
          <w:szCs w:val="24"/>
        </w:rPr>
        <w:t xml:space="preserve">istrito </w:t>
      </w:r>
      <w:r w:rsidR="0078618D" w:rsidRPr="00797597">
        <w:rPr>
          <w:rFonts w:ascii="Tahoma" w:hAnsi="Tahoma" w:cs="Tahoma"/>
          <w:sz w:val="24"/>
          <w:szCs w:val="24"/>
        </w:rPr>
        <w:t>F</w:t>
      </w:r>
      <w:r w:rsidR="0078618D">
        <w:rPr>
          <w:rFonts w:ascii="Tahoma" w:hAnsi="Tahoma" w:cs="Tahoma"/>
          <w:sz w:val="24"/>
          <w:szCs w:val="24"/>
        </w:rPr>
        <w:t>ederal</w:t>
      </w:r>
      <w:r w:rsidR="003B5D6E" w:rsidRPr="00797597">
        <w:rPr>
          <w:rFonts w:ascii="Tahoma" w:hAnsi="Tahoma" w:cs="Tahoma"/>
          <w:sz w:val="24"/>
          <w:szCs w:val="24"/>
        </w:rPr>
        <w:t xml:space="preserve">, concernentes ao auxílio-alimentação ou refeição, à assistência pré-escolar e ao auxílio-transporte, corresponderão às projeções anuais, calculadas a partir das despesas vigentes em março de </w:t>
      </w:r>
      <w:r w:rsidR="00111999" w:rsidRPr="00797597">
        <w:rPr>
          <w:rFonts w:ascii="Tahoma" w:hAnsi="Tahoma" w:cs="Tahoma"/>
          <w:sz w:val="24"/>
          <w:szCs w:val="24"/>
        </w:rPr>
        <w:t>2018</w:t>
      </w:r>
      <w:r w:rsidR="003B5D6E" w:rsidRPr="00797597">
        <w:rPr>
          <w:rFonts w:ascii="Tahoma" w:hAnsi="Tahoma" w:cs="Tahoma"/>
          <w:sz w:val="24"/>
          <w:szCs w:val="24"/>
        </w:rPr>
        <w:t>, compatibilizadas com eventuais acréscimos na forma da lei.</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49</w:t>
      </w:r>
      <w:r w:rsidR="003B5D6E" w:rsidRPr="00797597">
        <w:rPr>
          <w:rFonts w:ascii="Tahoma" w:hAnsi="Tahoma" w:cs="Tahoma"/>
          <w:sz w:val="24"/>
          <w:szCs w:val="24"/>
        </w:rPr>
        <w:t xml:space="preserve">. No exercício de </w:t>
      </w:r>
      <w:r w:rsidR="00111999" w:rsidRPr="00797597">
        <w:rPr>
          <w:rFonts w:ascii="Tahoma" w:hAnsi="Tahoma" w:cs="Tahoma"/>
          <w:sz w:val="24"/>
          <w:szCs w:val="24"/>
        </w:rPr>
        <w:t>2019</w:t>
      </w:r>
      <w:r w:rsidR="003B5D6E" w:rsidRPr="00797597">
        <w:rPr>
          <w:rFonts w:ascii="Tahoma" w:hAnsi="Tahoma" w:cs="Tahoma"/>
          <w:sz w:val="24"/>
          <w:szCs w:val="24"/>
        </w:rPr>
        <w:t xml:space="preserve">, fica vedado aos órgãos e entidades da Administração Distrital, inclusive às Empresas Estatais Dependentes do Tesouro Distrital e Poder Legislativo, o reajuste dos benefícios relativos ao auxílio-alimentação ou refeição e à assistência pré-escolar, quando esses valores estiverem superiores ao valor médio pago no âmbito do Distrito Federal para cada um dos referidos benefícios, praticados em março de </w:t>
      </w:r>
      <w:r w:rsidR="00111999" w:rsidRPr="00797597">
        <w:rPr>
          <w:rFonts w:ascii="Tahoma" w:hAnsi="Tahoma" w:cs="Tahoma"/>
          <w:sz w:val="24"/>
          <w:szCs w:val="24"/>
        </w:rPr>
        <w:t>2018</w:t>
      </w:r>
      <w:r w:rsidR="003B5D6E" w:rsidRPr="00797597">
        <w:rPr>
          <w:rFonts w:ascii="Tahoma" w:hAnsi="Tahoma" w:cs="Tahoma"/>
          <w:sz w:val="24"/>
          <w:szCs w:val="24"/>
        </w:rPr>
        <w:t>.</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xml:space="preserve">§1º Caberá à </w:t>
      </w:r>
      <w:r w:rsidR="00357C72" w:rsidRPr="00797597">
        <w:rPr>
          <w:rFonts w:ascii="Tahoma" w:hAnsi="Tahoma" w:cs="Tahoma"/>
          <w:sz w:val="24"/>
          <w:szCs w:val="24"/>
        </w:rPr>
        <w:t>S</w:t>
      </w:r>
      <w:r w:rsidR="00357C72">
        <w:rPr>
          <w:rFonts w:ascii="Tahoma" w:hAnsi="Tahoma" w:cs="Tahoma"/>
          <w:sz w:val="24"/>
          <w:szCs w:val="24"/>
        </w:rPr>
        <w:t xml:space="preserve">ecretaria de </w:t>
      </w:r>
      <w:r w:rsidR="00357C72" w:rsidRPr="00797597">
        <w:rPr>
          <w:rFonts w:ascii="Tahoma" w:hAnsi="Tahoma" w:cs="Tahoma"/>
          <w:sz w:val="24"/>
          <w:szCs w:val="24"/>
        </w:rPr>
        <w:t>E</w:t>
      </w:r>
      <w:r w:rsidR="00357C72">
        <w:rPr>
          <w:rFonts w:ascii="Tahoma" w:hAnsi="Tahoma" w:cs="Tahoma"/>
          <w:sz w:val="24"/>
          <w:szCs w:val="24"/>
        </w:rPr>
        <w:t xml:space="preserve">stado de </w:t>
      </w:r>
      <w:r w:rsidR="00357C72" w:rsidRPr="00797597">
        <w:rPr>
          <w:rFonts w:ascii="Tahoma" w:hAnsi="Tahoma" w:cs="Tahoma"/>
          <w:sz w:val="24"/>
          <w:szCs w:val="24"/>
        </w:rPr>
        <w:t>P</w:t>
      </w:r>
      <w:r w:rsidR="00357C72">
        <w:rPr>
          <w:rFonts w:ascii="Tahoma" w:hAnsi="Tahoma" w:cs="Tahoma"/>
          <w:sz w:val="24"/>
          <w:szCs w:val="24"/>
        </w:rPr>
        <w:t>lanejamento, Orçamento e Gestão</w:t>
      </w:r>
      <w:r w:rsidRPr="00797597">
        <w:rPr>
          <w:rFonts w:ascii="Tahoma" w:hAnsi="Tahoma" w:cs="Tahoma"/>
          <w:sz w:val="24"/>
          <w:szCs w:val="24"/>
        </w:rPr>
        <w:t xml:space="preserve"> divulgar o valor médio de que trata o caput, com base nas informações que deverão ser disponibilizadas pela Câmara Legislativa, Tribunal de Contas do Distrito Federal, Defensoria Pública do Distrito Federal e Empresas Estatais Dependentes até 30 de junho de </w:t>
      </w:r>
      <w:r w:rsidR="00111999" w:rsidRPr="00797597">
        <w:rPr>
          <w:rFonts w:ascii="Tahoma" w:hAnsi="Tahoma" w:cs="Tahoma"/>
          <w:sz w:val="24"/>
          <w:szCs w:val="24"/>
        </w:rPr>
        <w:t>2018</w:t>
      </w:r>
      <w:r w:rsidRPr="00797597">
        <w:rPr>
          <w:rFonts w:ascii="Tahoma" w:hAnsi="Tahoma" w:cs="Tahoma"/>
          <w:sz w:val="24"/>
          <w:szCs w:val="24"/>
        </w:rPr>
        <w:t>.</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xml:space="preserve">§2º A concessão de qualquer reajuste nos termos do caput fica condicionada ao atendimento dos arts. 16 e 17 da </w:t>
      </w:r>
      <w:r w:rsidR="00782F16" w:rsidRPr="00782F16">
        <w:rPr>
          <w:rFonts w:ascii="Tahoma" w:hAnsi="Tahoma" w:cs="Tahoma"/>
          <w:sz w:val="24"/>
          <w:szCs w:val="24"/>
        </w:rPr>
        <w:t xml:space="preserve">Lei Complementar nº 101, de 4 de </w:t>
      </w:r>
      <w:r w:rsidR="005238C3">
        <w:rPr>
          <w:rFonts w:ascii="Tahoma" w:hAnsi="Tahoma" w:cs="Tahoma"/>
          <w:sz w:val="24"/>
          <w:szCs w:val="24"/>
        </w:rPr>
        <w:t>maio</w:t>
      </w:r>
      <w:r w:rsidR="00782F16" w:rsidRPr="00782F16">
        <w:rPr>
          <w:rFonts w:ascii="Tahoma" w:hAnsi="Tahoma" w:cs="Tahoma"/>
          <w:sz w:val="24"/>
          <w:szCs w:val="24"/>
        </w:rPr>
        <w:t xml:space="preserve"> de 2000</w:t>
      </w:r>
      <w:r w:rsidRPr="00797597">
        <w:rPr>
          <w:rFonts w:ascii="Tahoma" w:hAnsi="Tahoma" w:cs="Tahoma"/>
          <w:sz w:val="24"/>
          <w:szCs w:val="24"/>
        </w:rPr>
        <w:t xml:space="preserve"> e da demonstração de prévia disponibilidade orçamentária.</w:t>
      </w:r>
    </w:p>
    <w:p w:rsidR="00FB4E0E" w:rsidRPr="00866639" w:rsidRDefault="00FB4E0E" w:rsidP="00866639">
      <w:pPr>
        <w:jc w:val="center"/>
        <w:rPr>
          <w:rFonts w:ascii="Tahoma" w:hAnsi="Tahoma" w:cs="Tahoma"/>
          <w:b/>
          <w:sz w:val="24"/>
          <w:szCs w:val="24"/>
        </w:rPr>
      </w:pPr>
      <w:r w:rsidRPr="00866639">
        <w:rPr>
          <w:rFonts w:ascii="Tahoma" w:hAnsi="Tahoma" w:cs="Tahoma"/>
          <w:b/>
          <w:sz w:val="24"/>
          <w:szCs w:val="24"/>
        </w:rPr>
        <w:t>CAPÍTULO VI</w:t>
      </w:r>
    </w:p>
    <w:p w:rsidR="00FB4E0E" w:rsidRPr="00866639" w:rsidRDefault="00FB4E0E" w:rsidP="00866639">
      <w:pPr>
        <w:jc w:val="center"/>
        <w:rPr>
          <w:rFonts w:ascii="Tahoma" w:hAnsi="Tahoma" w:cs="Tahoma"/>
          <w:b/>
          <w:color w:val="000000" w:themeColor="text1"/>
          <w:sz w:val="24"/>
          <w:szCs w:val="24"/>
        </w:rPr>
      </w:pPr>
      <w:r w:rsidRPr="00866639">
        <w:rPr>
          <w:rFonts w:ascii="Tahoma" w:hAnsi="Tahoma" w:cs="Tahoma"/>
          <w:b/>
          <w:sz w:val="24"/>
          <w:szCs w:val="24"/>
        </w:rPr>
        <w:t xml:space="preserve">DAS DIRETRIZES PARA </w:t>
      </w:r>
      <w:r w:rsidRPr="00866639">
        <w:rPr>
          <w:rFonts w:ascii="Tahoma" w:hAnsi="Tahoma" w:cs="Tahoma"/>
          <w:b/>
          <w:color w:val="000000" w:themeColor="text1"/>
          <w:sz w:val="24"/>
          <w:szCs w:val="24"/>
        </w:rPr>
        <w:t xml:space="preserve">EXECUÇÃO </w:t>
      </w:r>
      <w:r w:rsidR="00C96561" w:rsidRPr="00866639">
        <w:rPr>
          <w:rFonts w:ascii="Tahoma" w:hAnsi="Tahoma" w:cs="Tahoma"/>
          <w:b/>
          <w:color w:val="000000" w:themeColor="text1"/>
          <w:sz w:val="24"/>
          <w:szCs w:val="24"/>
        </w:rPr>
        <w:t xml:space="preserve">E ALTERAÇÕES </w:t>
      </w:r>
      <w:r w:rsidRPr="00866639">
        <w:rPr>
          <w:rFonts w:ascii="Tahoma" w:hAnsi="Tahoma" w:cs="Tahoma"/>
          <w:b/>
          <w:color w:val="000000" w:themeColor="text1"/>
          <w:sz w:val="24"/>
          <w:szCs w:val="24"/>
        </w:rPr>
        <w:t>DO ORÇAMENTO</w:t>
      </w:r>
    </w:p>
    <w:p w:rsidR="00FB4E0E" w:rsidRPr="00866639" w:rsidRDefault="00FB4E0E" w:rsidP="00866639">
      <w:pPr>
        <w:jc w:val="center"/>
        <w:rPr>
          <w:rFonts w:ascii="Tahoma" w:hAnsi="Tahoma" w:cs="Tahoma"/>
          <w:b/>
          <w:color w:val="000000" w:themeColor="text1"/>
          <w:sz w:val="24"/>
          <w:szCs w:val="24"/>
        </w:rPr>
      </w:pPr>
      <w:r w:rsidRPr="00866639">
        <w:rPr>
          <w:rFonts w:ascii="Tahoma" w:hAnsi="Tahoma" w:cs="Tahoma"/>
          <w:b/>
          <w:color w:val="000000" w:themeColor="text1"/>
          <w:sz w:val="24"/>
          <w:szCs w:val="24"/>
        </w:rPr>
        <w:t>Seção I</w:t>
      </w:r>
    </w:p>
    <w:p w:rsidR="00FB4E0E" w:rsidRPr="00866639" w:rsidRDefault="00FB4E0E" w:rsidP="00866639">
      <w:pPr>
        <w:jc w:val="center"/>
        <w:rPr>
          <w:rFonts w:ascii="Tahoma" w:hAnsi="Tahoma" w:cs="Tahoma"/>
          <w:b/>
          <w:color w:val="000000" w:themeColor="text1"/>
          <w:sz w:val="24"/>
          <w:szCs w:val="24"/>
        </w:rPr>
      </w:pPr>
      <w:r w:rsidRPr="00866639">
        <w:rPr>
          <w:rFonts w:ascii="Tahoma" w:hAnsi="Tahoma" w:cs="Tahoma"/>
          <w:b/>
          <w:color w:val="000000" w:themeColor="text1"/>
          <w:sz w:val="24"/>
          <w:szCs w:val="24"/>
        </w:rPr>
        <w:t>Da Execução Provisória do Projeto de Lei</w:t>
      </w:r>
    </w:p>
    <w:p w:rsidR="00B21AF9"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50</w:t>
      </w:r>
      <w:r w:rsidR="00B21AF9" w:rsidRPr="00797597">
        <w:rPr>
          <w:rFonts w:ascii="Tahoma" w:hAnsi="Tahoma" w:cs="Tahoma"/>
          <w:sz w:val="24"/>
          <w:szCs w:val="24"/>
        </w:rPr>
        <w:t xml:space="preserve">. Na hipótese de o </w:t>
      </w:r>
      <w:r w:rsidR="00B21AF9">
        <w:rPr>
          <w:rFonts w:ascii="Tahoma" w:hAnsi="Tahoma" w:cs="Tahoma"/>
          <w:sz w:val="24"/>
          <w:szCs w:val="24"/>
        </w:rPr>
        <w:t>Projeto de Lei Orçamentária Anual</w:t>
      </w:r>
      <w:r w:rsidR="00B21AF9" w:rsidRPr="00797597">
        <w:rPr>
          <w:rFonts w:ascii="Tahoma" w:hAnsi="Tahoma" w:cs="Tahoma"/>
          <w:sz w:val="24"/>
          <w:szCs w:val="24"/>
        </w:rPr>
        <w:t xml:space="preserve"> </w:t>
      </w:r>
      <w:r w:rsidR="00B21AF9">
        <w:rPr>
          <w:rFonts w:ascii="Tahoma" w:hAnsi="Tahoma" w:cs="Tahoma"/>
          <w:sz w:val="24"/>
          <w:szCs w:val="24"/>
        </w:rPr>
        <w:t xml:space="preserve">de </w:t>
      </w:r>
      <w:r w:rsidR="00B21AF9" w:rsidRPr="00797597">
        <w:rPr>
          <w:rFonts w:ascii="Tahoma" w:hAnsi="Tahoma" w:cs="Tahoma"/>
          <w:sz w:val="24"/>
          <w:szCs w:val="24"/>
        </w:rPr>
        <w:t xml:space="preserve">2019 não ter sido convertido em </w:t>
      </w:r>
      <w:r w:rsidR="00B21AF9">
        <w:rPr>
          <w:rFonts w:ascii="Tahoma" w:hAnsi="Tahoma" w:cs="Tahoma"/>
          <w:sz w:val="24"/>
          <w:szCs w:val="24"/>
        </w:rPr>
        <w:t>Lei Orçamentária Anual</w:t>
      </w:r>
      <w:r w:rsidR="00B21AF9" w:rsidRPr="00797597">
        <w:rPr>
          <w:rFonts w:ascii="Tahoma" w:hAnsi="Tahoma" w:cs="Tahoma"/>
          <w:sz w:val="24"/>
          <w:szCs w:val="24"/>
        </w:rPr>
        <w:t xml:space="preserve"> até 31 de dezembro de 2018, a programação dele constante pode ser executada, em cada mês, até o limite de um doze avos do total de cada dotação, na forma do Projeto encaminhado à </w:t>
      </w:r>
      <w:r w:rsidR="00B21AF9" w:rsidRPr="00966B04">
        <w:rPr>
          <w:rFonts w:ascii="Tahoma" w:hAnsi="Tahoma" w:cs="Tahoma"/>
          <w:sz w:val="24"/>
          <w:szCs w:val="24"/>
        </w:rPr>
        <w:t>Câmara Legislativa do Distrito Federal</w:t>
      </w:r>
      <w:r w:rsidR="00B21AF9" w:rsidRPr="00797597">
        <w:rPr>
          <w:rFonts w:ascii="Tahoma" w:hAnsi="Tahoma" w:cs="Tahoma"/>
          <w:sz w:val="24"/>
          <w:szCs w:val="24"/>
        </w:rPr>
        <w:t xml:space="preserve">, até a publicação da lei. </w:t>
      </w:r>
    </w:p>
    <w:p w:rsidR="00B21AF9" w:rsidRPr="00797597" w:rsidRDefault="00B21AF9" w:rsidP="00BC04FF">
      <w:pPr>
        <w:spacing w:before="120" w:line="240" w:lineRule="auto"/>
        <w:jc w:val="both"/>
        <w:rPr>
          <w:rFonts w:ascii="Tahoma" w:hAnsi="Tahoma" w:cs="Tahoma"/>
          <w:sz w:val="24"/>
          <w:szCs w:val="24"/>
        </w:rPr>
      </w:pPr>
      <w:r w:rsidRPr="00797597">
        <w:rPr>
          <w:rFonts w:ascii="Tahoma" w:hAnsi="Tahoma" w:cs="Tahoma"/>
          <w:sz w:val="24"/>
          <w:szCs w:val="24"/>
        </w:rPr>
        <w:lastRenderedPageBreak/>
        <w:t xml:space="preserve">§ 1º Considera-se antecipação de crédito à conta da </w:t>
      </w:r>
      <w:r>
        <w:rPr>
          <w:rFonts w:ascii="Tahoma" w:hAnsi="Tahoma" w:cs="Tahoma"/>
          <w:sz w:val="24"/>
          <w:szCs w:val="24"/>
        </w:rPr>
        <w:t>L</w:t>
      </w:r>
      <w:r w:rsidRPr="00797597">
        <w:rPr>
          <w:rFonts w:ascii="Tahoma" w:hAnsi="Tahoma" w:cs="Tahoma"/>
          <w:sz w:val="24"/>
          <w:szCs w:val="24"/>
        </w:rPr>
        <w:t xml:space="preserve">ei </w:t>
      </w:r>
      <w:r>
        <w:rPr>
          <w:rFonts w:ascii="Tahoma" w:hAnsi="Tahoma" w:cs="Tahoma"/>
          <w:sz w:val="24"/>
          <w:szCs w:val="24"/>
        </w:rPr>
        <w:t>O</w:t>
      </w:r>
      <w:r w:rsidRPr="00797597">
        <w:rPr>
          <w:rFonts w:ascii="Tahoma" w:hAnsi="Tahoma" w:cs="Tahoma"/>
          <w:sz w:val="24"/>
          <w:szCs w:val="24"/>
        </w:rPr>
        <w:t xml:space="preserve">rçamentária </w:t>
      </w:r>
      <w:r>
        <w:rPr>
          <w:rFonts w:ascii="Tahoma" w:hAnsi="Tahoma" w:cs="Tahoma"/>
          <w:sz w:val="24"/>
          <w:szCs w:val="24"/>
        </w:rPr>
        <w:t>A</w:t>
      </w:r>
      <w:r w:rsidRPr="00797597">
        <w:rPr>
          <w:rFonts w:ascii="Tahoma" w:hAnsi="Tahoma" w:cs="Tahoma"/>
          <w:sz w:val="24"/>
          <w:szCs w:val="24"/>
        </w:rPr>
        <w:t>nual a utilização dos recursos autorizados neste artigo.</w:t>
      </w:r>
    </w:p>
    <w:p w:rsidR="00B21AF9" w:rsidRPr="00797597" w:rsidRDefault="00B21AF9" w:rsidP="00BC04FF">
      <w:pPr>
        <w:spacing w:before="120" w:line="240" w:lineRule="auto"/>
        <w:jc w:val="both"/>
        <w:rPr>
          <w:rFonts w:ascii="Tahoma" w:hAnsi="Tahoma" w:cs="Tahoma"/>
          <w:sz w:val="24"/>
          <w:szCs w:val="24"/>
        </w:rPr>
      </w:pPr>
      <w:r w:rsidRPr="00797597">
        <w:rPr>
          <w:rFonts w:ascii="Tahoma" w:hAnsi="Tahoma" w:cs="Tahoma"/>
          <w:sz w:val="24"/>
          <w:szCs w:val="24"/>
        </w:rPr>
        <w:t xml:space="preserve">§ 2º Ficam excluídas do limite previsto no caput as dotações para atendimento de despesas com pessoal, encargos sociais, inclusive as decorrentes de sentenças judiciais, pagamento do serviço da </w:t>
      </w:r>
      <w:r w:rsidRPr="00C96561">
        <w:rPr>
          <w:rFonts w:ascii="Tahoma" w:hAnsi="Tahoma" w:cs="Tahoma"/>
          <w:color w:val="000000" w:themeColor="text1"/>
          <w:sz w:val="24"/>
          <w:szCs w:val="24"/>
        </w:rPr>
        <w:t>dívida e demais despesas obrigatórias.</w:t>
      </w:r>
    </w:p>
    <w:p w:rsidR="00B21AF9" w:rsidRDefault="00B21AF9" w:rsidP="00BC04FF">
      <w:pPr>
        <w:spacing w:before="120" w:line="240" w:lineRule="auto"/>
        <w:jc w:val="both"/>
        <w:rPr>
          <w:rFonts w:ascii="Tahoma" w:hAnsi="Tahoma" w:cs="Tahoma"/>
          <w:sz w:val="24"/>
          <w:szCs w:val="24"/>
        </w:rPr>
      </w:pPr>
      <w:r w:rsidRPr="00797597">
        <w:rPr>
          <w:rFonts w:ascii="Tahoma" w:hAnsi="Tahoma" w:cs="Tahoma"/>
          <w:sz w:val="24"/>
          <w:szCs w:val="24"/>
        </w:rPr>
        <w:t>§ 3º Os saldos negativos eventualmente apurados entre o Projeto de Lei Orçamentária de 2019 enviado à Câmara Legislativa e a respectiva lei serão ajustados, considerando-se a execução prevista neste artigo, por decreto do Poder Executivo, após a sanção da Lei Orçamentária de 2019, por intermédio da abertura de créditos suplementares ou especiais.</w:t>
      </w:r>
    </w:p>
    <w:p w:rsidR="0081513F" w:rsidRPr="00866639" w:rsidRDefault="0081513F" w:rsidP="00866639">
      <w:pPr>
        <w:jc w:val="center"/>
        <w:rPr>
          <w:rFonts w:ascii="Tahoma" w:hAnsi="Tahoma" w:cs="Tahoma"/>
          <w:b/>
          <w:color w:val="000000" w:themeColor="text1"/>
          <w:sz w:val="24"/>
          <w:szCs w:val="24"/>
        </w:rPr>
      </w:pPr>
      <w:r w:rsidRPr="00866639">
        <w:rPr>
          <w:rFonts w:ascii="Tahoma" w:hAnsi="Tahoma" w:cs="Tahoma"/>
          <w:b/>
          <w:color w:val="000000" w:themeColor="text1"/>
          <w:sz w:val="24"/>
          <w:szCs w:val="24"/>
        </w:rPr>
        <w:t>Seção II</w:t>
      </w:r>
    </w:p>
    <w:p w:rsidR="0081513F" w:rsidRPr="00866639" w:rsidRDefault="0081513F" w:rsidP="00866639">
      <w:pPr>
        <w:jc w:val="center"/>
        <w:rPr>
          <w:rFonts w:ascii="Tahoma" w:hAnsi="Tahoma" w:cs="Tahoma"/>
          <w:b/>
          <w:color w:val="000000" w:themeColor="text1"/>
          <w:sz w:val="24"/>
          <w:szCs w:val="24"/>
        </w:rPr>
      </w:pPr>
      <w:r w:rsidRPr="00866639">
        <w:rPr>
          <w:rFonts w:ascii="Tahoma" w:hAnsi="Tahoma" w:cs="Tahoma"/>
          <w:b/>
          <w:color w:val="000000" w:themeColor="text1"/>
          <w:sz w:val="24"/>
          <w:szCs w:val="24"/>
        </w:rPr>
        <w:t>Da Limitação Orçamentária e Financeira</w:t>
      </w:r>
    </w:p>
    <w:p w:rsidR="0081513F" w:rsidRPr="00C96561" w:rsidRDefault="00C06E20" w:rsidP="00BC04FF">
      <w:pPr>
        <w:spacing w:before="120" w:line="240" w:lineRule="auto"/>
        <w:jc w:val="both"/>
        <w:rPr>
          <w:rFonts w:ascii="Tahoma" w:hAnsi="Tahoma" w:cs="Tahoma"/>
          <w:sz w:val="24"/>
          <w:szCs w:val="24"/>
        </w:rPr>
      </w:pPr>
      <w:r>
        <w:rPr>
          <w:rFonts w:ascii="Tahoma" w:hAnsi="Tahoma" w:cs="Tahoma"/>
          <w:sz w:val="24"/>
          <w:szCs w:val="24"/>
        </w:rPr>
        <w:t>Art. 51</w:t>
      </w:r>
      <w:r w:rsidR="0081513F" w:rsidRPr="00C96561">
        <w:rPr>
          <w:rFonts w:ascii="Tahoma" w:hAnsi="Tahoma" w:cs="Tahoma"/>
          <w:sz w:val="24"/>
          <w:szCs w:val="24"/>
        </w:rPr>
        <w:t>. Ao final de cada bimestre, se a realização da receita demonstrar que não comporta o cumprimento da meta de resultado primário estabelecida no anexo de metas fiscais desta Lei, os Poderes e a Defensoria Pública do Distrito Federal devem promover, nos trinta dias subsequentes, por ato próprio e nos montantes necessários, limitação de empenho e movimentação financeira.</w:t>
      </w:r>
    </w:p>
    <w:p w:rsidR="0081513F" w:rsidRPr="00C96561" w:rsidRDefault="0081513F" w:rsidP="00BC04FF">
      <w:pPr>
        <w:spacing w:before="120" w:line="240" w:lineRule="auto"/>
        <w:jc w:val="both"/>
        <w:rPr>
          <w:rFonts w:ascii="Tahoma" w:hAnsi="Tahoma" w:cs="Tahoma"/>
          <w:sz w:val="24"/>
          <w:szCs w:val="24"/>
        </w:rPr>
      </w:pPr>
      <w:r w:rsidRPr="00C96561">
        <w:rPr>
          <w:rFonts w:ascii="Tahoma" w:hAnsi="Tahoma" w:cs="Tahoma"/>
          <w:sz w:val="24"/>
          <w:szCs w:val="24"/>
        </w:rPr>
        <w:t xml:space="preserve">§ 1° Na hipótese de ocorrência do disposto no </w:t>
      </w:r>
      <w:r w:rsidRPr="00940BAD">
        <w:rPr>
          <w:rFonts w:ascii="Tahoma" w:hAnsi="Tahoma" w:cs="Tahoma"/>
          <w:sz w:val="24"/>
          <w:szCs w:val="24"/>
        </w:rPr>
        <w:t>caput</w:t>
      </w:r>
      <w:r w:rsidRPr="00C96561">
        <w:rPr>
          <w:rFonts w:ascii="Tahoma" w:hAnsi="Tahoma" w:cs="Tahoma"/>
          <w:sz w:val="24"/>
          <w:szCs w:val="24"/>
        </w:rPr>
        <w:t xml:space="preserve"> deste artigo, o Poder Executivo deve comunicar e enviar ao Poder Legislativo e à Defensoria Pública do Distrito Federal, até o 25º dia do mês subsequente, demonstrativo </w:t>
      </w:r>
      <w:r w:rsidR="00940BAD">
        <w:rPr>
          <w:rFonts w:ascii="Tahoma" w:hAnsi="Tahoma" w:cs="Tahoma"/>
          <w:sz w:val="24"/>
          <w:szCs w:val="24"/>
        </w:rPr>
        <w:t xml:space="preserve">detalhando </w:t>
      </w:r>
      <w:r w:rsidRPr="00C96561">
        <w:rPr>
          <w:rFonts w:ascii="Tahoma" w:hAnsi="Tahoma" w:cs="Tahoma"/>
          <w:sz w:val="24"/>
          <w:szCs w:val="24"/>
        </w:rPr>
        <w:t>o montante, ca</w:t>
      </w:r>
      <w:r w:rsidR="00A9088F">
        <w:rPr>
          <w:rFonts w:ascii="Tahoma" w:hAnsi="Tahoma" w:cs="Tahoma"/>
          <w:sz w:val="24"/>
          <w:szCs w:val="24"/>
        </w:rPr>
        <w:t xml:space="preserve">lculado de forma proporcional, </w:t>
      </w:r>
      <w:r w:rsidRPr="00C96561">
        <w:rPr>
          <w:rFonts w:ascii="Tahoma" w:hAnsi="Tahoma" w:cs="Tahoma"/>
          <w:sz w:val="24"/>
          <w:szCs w:val="24"/>
        </w:rPr>
        <w:t>que caberá a cada um na limitação de empenho e de movimentação fi</w:t>
      </w:r>
      <w:r w:rsidR="00866639">
        <w:rPr>
          <w:rFonts w:ascii="Tahoma" w:hAnsi="Tahoma" w:cs="Tahoma"/>
          <w:sz w:val="24"/>
          <w:szCs w:val="24"/>
        </w:rPr>
        <w:t>nanceira, por grupo de despesa,</w:t>
      </w:r>
      <w:r w:rsidRPr="00C96561">
        <w:rPr>
          <w:rFonts w:ascii="Tahoma" w:hAnsi="Tahoma" w:cs="Tahoma"/>
          <w:sz w:val="24"/>
          <w:szCs w:val="24"/>
        </w:rPr>
        <w:t xml:space="preserve"> bem como a participação dos Poderes e da Defensoria Pública no total das dotações financiadas com recursos ordinários. </w:t>
      </w:r>
    </w:p>
    <w:p w:rsidR="0081513F" w:rsidRPr="00C96561" w:rsidRDefault="0081513F" w:rsidP="00BC04FF">
      <w:pPr>
        <w:spacing w:before="120" w:line="240" w:lineRule="auto"/>
        <w:jc w:val="both"/>
        <w:rPr>
          <w:rFonts w:ascii="Tahoma" w:hAnsi="Tahoma" w:cs="Tahoma"/>
          <w:sz w:val="24"/>
          <w:szCs w:val="24"/>
        </w:rPr>
      </w:pPr>
      <w:r w:rsidRPr="00C96561">
        <w:rPr>
          <w:rFonts w:ascii="Tahoma" w:hAnsi="Tahoma" w:cs="Tahoma"/>
          <w:sz w:val="24"/>
          <w:szCs w:val="24"/>
        </w:rPr>
        <w:t>§ 2° A distribuição a ser calculada pelo Poder Executivo deverá levar em consideração o percentual de participação no Orçamento do Distrito Federal de cada Poder e da Defensoria Pública do Distrito Federal fixado na Lei Orçamentária Anual de 2019, por grupo de despesa, excluindo-se, para fins de cálculo, os valores das dotações orçamentárias para despesa com precatórios judiciais.</w:t>
      </w:r>
    </w:p>
    <w:p w:rsidR="0081513F" w:rsidRPr="00C96561" w:rsidRDefault="0081513F" w:rsidP="00BC04FF">
      <w:pPr>
        <w:spacing w:before="120" w:line="240" w:lineRule="auto"/>
        <w:jc w:val="both"/>
        <w:rPr>
          <w:rFonts w:ascii="Tahoma" w:hAnsi="Tahoma" w:cs="Tahoma"/>
          <w:sz w:val="24"/>
          <w:szCs w:val="24"/>
        </w:rPr>
      </w:pPr>
      <w:r w:rsidRPr="00C96561">
        <w:rPr>
          <w:rFonts w:ascii="Tahoma" w:hAnsi="Tahoma" w:cs="Tahoma"/>
          <w:sz w:val="24"/>
          <w:szCs w:val="24"/>
        </w:rPr>
        <w:t>§ 3° O Poder Legislativo e a Defensoria Pública do Distrito Federal, com base n</w:t>
      </w:r>
      <w:r w:rsidR="00940BAD">
        <w:rPr>
          <w:rFonts w:ascii="Tahoma" w:hAnsi="Tahoma" w:cs="Tahoma"/>
          <w:sz w:val="24"/>
          <w:szCs w:val="24"/>
        </w:rPr>
        <w:t>o</w:t>
      </w:r>
      <w:r w:rsidRPr="00C96561">
        <w:rPr>
          <w:rFonts w:ascii="Tahoma" w:hAnsi="Tahoma" w:cs="Tahoma"/>
          <w:sz w:val="24"/>
          <w:szCs w:val="24"/>
        </w:rPr>
        <w:t xml:space="preserve"> </w:t>
      </w:r>
      <w:r w:rsidR="00940BAD">
        <w:rPr>
          <w:rFonts w:ascii="Tahoma" w:hAnsi="Tahoma" w:cs="Tahoma"/>
          <w:sz w:val="24"/>
          <w:szCs w:val="24"/>
        </w:rPr>
        <w:t>demonstrativo</w:t>
      </w:r>
      <w:r w:rsidRPr="00C96561">
        <w:rPr>
          <w:rFonts w:ascii="Tahoma" w:hAnsi="Tahoma" w:cs="Tahoma"/>
          <w:sz w:val="24"/>
          <w:szCs w:val="24"/>
        </w:rPr>
        <w:t xml:space="preserve"> de que trata o § 1º, devem publicar ato, até o 30º dia do mês </w:t>
      </w:r>
      <w:r w:rsidRPr="00940BAD">
        <w:rPr>
          <w:rFonts w:ascii="Tahoma" w:hAnsi="Tahoma" w:cs="Tahoma"/>
          <w:color w:val="000000" w:themeColor="text1"/>
          <w:sz w:val="24"/>
          <w:szCs w:val="24"/>
        </w:rPr>
        <w:t xml:space="preserve">subsequente, </w:t>
      </w:r>
      <w:r w:rsidRPr="00C96561">
        <w:rPr>
          <w:rFonts w:ascii="Tahoma" w:hAnsi="Tahoma" w:cs="Tahoma"/>
          <w:sz w:val="24"/>
          <w:szCs w:val="24"/>
        </w:rPr>
        <w:t>estabelecendo os montantes a serem objeto de limitação de empenho e movimentação financeira, discriminados por tipos de gasto constantes de suas respectivas programações orçamentárias.</w:t>
      </w:r>
    </w:p>
    <w:p w:rsidR="0081513F" w:rsidRPr="00C96561" w:rsidRDefault="0081513F" w:rsidP="00BC04FF">
      <w:pPr>
        <w:spacing w:before="120" w:line="240" w:lineRule="auto"/>
        <w:jc w:val="both"/>
        <w:rPr>
          <w:rFonts w:ascii="Tahoma" w:hAnsi="Tahoma" w:cs="Tahoma"/>
          <w:sz w:val="24"/>
          <w:szCs w:val="24"/>
        </w:rPr>
      </w:pPr>
      <w:r w:rsidRPr="00C96561">
        <w:rPr>
          <w:rFonts w:ascii="Tahoma" w:hAnsi="Tahoma" w:cs="Tahoma"/>
          <w:sz w:val="24"/>
          <w:szCs w:val="24"/>
        </w:rPr>
        <w:t>§ 4º No caso de restabelecimento da receita prevista, ainda que parcial, a recomposição das dotações cujos empenhos foram limitados dar-se-á de forma proporcional às reduções efetivadas, obedecendo ao estabelecido no art. 9º, § 1º, da Lei Complementar nº 101, de 4 de maio de 2000 – Lei de Responsabilidade Fiscal;</w:t>
      </w:r>
    </w:p>
    <w:p w:rsidR="0081513F" w:rsidRPr="00C96561" w:rsidRDefault="0081513F" w:rsidP="00BC04FF">
      <w:pPr>
        <w:spacing w:before="120" w:line="240" w:lineRule="auto"/>
        <w:jc w:val="both"/>
        <w:rPr>
          <w:rFonts w:ascii="Tahoma" w:hAnsi="Tahoma" w:cs="Tahoma"/>
          <w:sz w:val="24"/>
          <w:szCs w:val="24"/>
        </w:rPr>
      </w:pPr>
      <w:r w:rsidRPr="00C96561">
        <w:rPr>
          <w:rFonts w:ascii="Tahoma" w:hAnsi="Tahoma" w:cs="Tahoma"/>
          <w:sz w:val="24"/>
          <w:szCs w:val="24"/>
        </w:rPr>
        <w:t xml:space="preserve">§ 5º Até o final dos meses de maio, setembro e fevereiro, o Poder Executivo deve demonstrar e avaliar o cumprimento das metas fiscais de cada quadrimestre, em </w:t>
      </w:r>
      <w:r w:rsidRPr="00C96561">
        <w:rPr>
          <w:rFonts w:ascii="Tahoma" w:hAnsi="Tahoma" w:cs="Tahoma"/>
          <w:sz w:val="24"/>
          <w:szCs w:val="24"/>
        </w:rPr>
        <w:lastRenderedPageBreak/>
        <w:t>audiência pública na Comissão de Economia, Orçamento e Finanças da Câmara Legislativa do Distrito Federal.</w:t>
      </w:r>
    </w:p>
    <w:p w:rsidR="0081513F" w:rsidRPr="00C96561" w:rsidRDefault="0081513F" w:rsidP="00BC04FF">
      <w:pPr>
        <w:spacing w:before="120" w:line="240" w:lineRule="auto"/>
        <w:jc w:val="both"/>
        <w:rPr>
          <w:rFonts w:ascii="Tahoma" w:hAnsi="Tahoma" w:cs="Tahoma"/>
          <w:sz w:val="24"/>
          <w:szCs w:val="24"/>
        </w:rPr>
      </w:pPr>
      <w:r w:rsidRPr="00C96561">
        <w:rPr>
          <w:rFonts w:ascii="Tahoma" w:hAnsi="Tahoma" w:cs="Tahoma"/>
          <w:sz w:val="24"/>
          <w:szCs w:val="24"/>
        </w:rPr>
        <w:t xml:space="preserve">§ 6º Excluem-se da limitação de empenho e movimentação financeira de que trata o caput: </w:t>
      </w:r>
    </w:p>
    <w:p w:rsidR="0081513F" w:rsidRPr="00C96561" w:rsidRDefault="0081513F" w:rsidP="00BC04FF">
      <w:pPr>
        <w:spacing w:before="120" w:line="240" w:lineRule="auto"/>
        <w:jc w:val="both"/>
        <w:rPr>
          <w:rFonts w:ascii="Tahoma" w:hAnsi="Tahoma" w:cs="Tahoma"/>
          <w:sz w:val="24"/>
          <w:szCs w:val="24"/>
        </w:rPr>
      </w:pPr>
      <w:r w:rsidRPr="00C96561">
        <w:rPr>
          <w:rFonts w:ascii="Tahoma" w:hAnsi="Tahoma" w:cs="Tahoma"/>
          <w:sz w:val="24"/>
          <w:szCs w:val="24"/>
        </w:rPr>
        <w:t>I – as  despesas com:</w:t>
      </w:r>
    </w:p>
    <w:p w:rsidR="0081513F" w:rsidRPr="00C96561" w:rsidRDefault="0081513F" w:rsidP="00BC04FF">
      <w:pPr>
        <w:spacing w:before="120" w:line="240" w:lineRule="auto"/>
        <w:jc w:val="both"/>
        <w:rPr>
          <w:rFonts w:ascii="Tahoma" w:hAnsi="Tahoma" w:cs="Tahoma"/>
          <w:sz w:val="24"/>
          <w:szCs w:val="24"/>
        </w:rPr>
      </w:pPr>
      <w:r w:rsidRPr="00C96561">
        <w:rPr>
          <w:rFonts w:ascii="Tahoma" w:hAnsi="Tahoma" w:cs="Tahoma"/>
          <w:sz w:val="24"/>
          <w:szCs w:val="24"/>
        </w:rPr>
        <w:t xml:space="preserve">a) pessoal e encargos sociais; </w:t>
      </w:r>
    </w:p>
    <w:p w:rsidR="0081513F" w:rsidRPr="00C96561" w:rsidRDefault="0081513F" w:rsidP="00BC04FF">
      <w:pPr>
        <w:spacing w:before="120" w:line="240" w:lineRule="auto"/>
        <w:jc w:val="both"/>
        <w:rPr>
          <w:rFonts w:ascii="Tahoma" w:hAnsi="Tahoma" w:cs="Tahoma"/>
          <w:sz w:val="24"/>
          <w:szCs w:val="24"/>
        </w:rPr>
      </w:pPr>
      <w:r w:rsidRPr="00C96561">
        <w:rPr>
          <w:rFonts w:ascii="Tahoma" w:hAnsi="Tahoma" w:cs="Tahoma"/>
          <w:sz w:val="24"/>
          <w:szCs w:val="24"/>
        </w:rPr>
        <w:t>b) serviço da dívida;</w:t>
      </w:r>
    </w:p>
    <w:p w:rsidR="0081513F" w:rsidRPr="00C96561" w:rsidRDefault="0081513F" w:rsidP="00BC04FF">
      <w:pPr>
        <w:spacing w:before="120" w:line="240" w:lineRule="auto"/>
        <w:jc w:val="both"/>
        <w:rPr>
          <w:rFonts w:ascii="Tahoma" w:hAnsi="Tahoma" w:cs="Tahoma"/>
          <w:sz w:val="24"/>
          <w:szCs w:val="24"/>
        </w:rPr>
      </w:pPr>
      <w:r w:rsidRPr="00C96561">
        <w:rPr>
          <w:rFonts w:ascii="Tahoma" w:hAnsi="Tahoma" w:cs="Tahoma"/>
          <w:sz w:val="24"/>
          <w:szCs w:val="24"/>
        </w:rPr>
        <w:t xml:space="preserve">c) </w:t>
      </w:r>
      <w:r w:rsidR="00940BAD" w:rsidRPr="00C96561">
        <w:rPr>
          <w:rFonts w:ascii="Tahoma" w:hAnsi="Tahoma" w:cs="Tahoma"/>
          <w:sz w:val="24"/>
          <w:szCs w:val="24"/>
        </w:rPr>
        <w:t>demais despesas obrigatórias rel</w:t>
      </w:r>
      <w:r w:rsidR="00940BAD">
        <w:rPr>
          <w:rFonts w:ascii="Tahoma" w:hAnsi="Tahoma" w:cs="Tahoma"/>
          <w:sz w:val="24"/>
          <w:szCs w:val="24"/>
        </w:rPr>
        <w:t>acionadas no Anexo VI desta Lei</w:t>
      </w:r>
      <w:r w:rsidRPr="00C96561">
        <w:rPr>
          <w:rFonts w:ascii="Tahoma" w:hAnsi="Tahoma" w:cs="Tahoma"/>
          <w:sz w:val="24"/>
          <w:szCs w:val="24"/>
        </w:rPr>
        <w:t>;</w:t>
      </w:r>
    </w:p>
    <w:p w:rsidR="0081513F" w:rsidRPr="00C96561" w:rsidRDefault="0081513F" w:rsidP="00BC04FF">
      <w:pPr>
        <w:spacing w:before="120" w:line="240" w:lineRule="auto"/>
        <w:jc w:val="both"/>
        <w:rPr>
          <w:rFonts w:ascii="Tahoma" w:hAnsi="Tahoma" w:cs="Tahoma"/>
          <w:sz w:val="24"/>
          <w:szCs w:val="24"/>
        </w:rPr>
      </w:pPr>
      <w:r w:rsidRPr="00C96561">
        <w:rPr>
          <w:rFonts w:ascii="Tahoma" w:hAnsi="Tahoma" w:cs="Tahoma"/>
          <w:sz w:val="24"/>
          <w:szCs w:val="24"/>
        </w:rPr>
        <w:t xml:space="preserve">d) </w:t>
      </w:r>
      <w:r w:rsidR="00940BAD" w:rsidRPr="00C96561">
        <w:rPr>
          <w:rFonts w:ascii="Tahoma" w:hAnsi="Tahoma" w:cs="Tahoma"/>
          <w:sz w:val="24"/>
          <w:szCs w:val="24"/>
        </w:rPr>
        <w:t>emendas parlamentares, nos termos do § 16 do art. 150 da Lei Orgânica do Distrito Federal</w:t>
      </w:r>
      <w:r w:rsidR="00940BAD">
        <w:rPr>
          <w:rFonts w:ascii="Tahoma" w:hAnsi="Tahoma" w:cs="Tahoma"/>
          <w:sz w:val="24"/>
          <w:szCs w:val="24"/>
        </w:rPr>
        <w:t>.</w:t>
      </w:r>
    </w:p>
    <w:p w:rsidR="0081513F" w:rsidRPr="00C96561" w:rsidRDefault="0081513F" w:rsidP="00BC04FF">
      <w:pPr>
        <w:spacing w:before="120" w:line="240" w:lineRule="auto"/>
        <w:jc w:val="both"/>
        <w:rPr>
          <w:rFonts w:ascii="Tahoma" w:hAnsi="Tahoma" w:cs="Tahoma"/>
          <w:sz w:val="24"/>
          <w:szCs w:val="24"/>
        </w:rPr>
      </w:pPr>
      <w:r w:rsidRPr="00C96561">
        <w:rPr>
          <w:rFonts w:ascii="Tahoma" w:hAnsi="Tahoma" w:cs="Tahoma"/>
          <w:sz w:val="24"/>
          <w:szCs w:val="24"/>
        </w:rPr>
        <w:t>II –  as dotações:</w:t>
      </w:r>
    </w:p>
    <w:p w:rsidR="0081513F" w:rsidRPr="00C96561" w:rsidRDefault="0081513F" w:rsidP="00BC04FF">
      <w:pPr>
        <w:spacing w:before="120" w:line="240" w:lineRule="auto"/>
        <w:jc w:val="both"/>
        <w:rPr>
          <w:rFonts w:ascii="Tahoma" w:hAnsi="Tahoma" w:cs="Tahoma"/>
          <w:sz w:val="24"/>
          <w:szCs w:val="24"/>
        </w:rPr>
      </w:pPr>
      <w:r w:rsidRPr="00C96561">
        <w:rPr>
          <w:rFonts w:ascii="Tahoma" w:hAnsi="Tahoma" w:cs="Tahoma"/>
          <w:sz w:val="24"/>
          <w:szCs w:val="24"/>
        </w:rPr>
        <w:t xml:space="preserve">a) do Fundo dos Direitos da Criança e do Adolescente; </w:t>
      </w:r>
    </w:p>
    <w:p w:rsidR="0081513F" w:rsidRPr="00C96561" w:rsidRDefault="0081513F" w:rsidP="00BC04FF">
      <w:pPr>
        <w:spacing w:before="120" w:line="240" w:lineRule="auto"/>
        <w:jc w:val="both"/>
        <w:rPr>
          <w:rFonts w:ascii="Tahoma" w:hAnsi="Tahoma" w:cs="Tahoma"/>
          <w:sz w:val="24"/>
          <w:szCs w:val="24"/>
        </w:rPr>
      </w:pPr>
      <w:r w:rsidRPr="00C96561">
        <w:rPr>
          <w:rFonts w:ascii="Tahoma" w:hAnsi="Tahoma" w:cs="Tahoma"/>
          <w:sz w:val="24"/>
          <w:szCs w:val="24"/>
        </w:rPr>
        <w:t>b) do Fundo de Apoio à Cultura;</w:t>
      </w:r>
    </w:p>
    <w:p w:rsidR="0081513F" w:rsidRPr="00C96561" w:rsidRDefault="0081513F" w:rsidP="00BC04FF">
      <w:pPr>
        <w:spacing w:before="120" w:line="240" w:lineRule="auto"/>
        <w:jc w:val="both"/>
        <w:rPr>
          <w:rFonts w:ascii="Tahoma" w:hAnsi="Tahoma" w:cs="Tahoma"/>
          <w:sz w:val="24"/>
          <w:szCs w:val="24"/>
        </w:rPr>
      </w:pPr>
      <w:r w:rsidRPr="00C96561">
        <w:rPr>
          <w:rFonts w:ascii="Tahoma" w:hAnsi="Tahoma" w:cs="Tahoma"/>
          <w:sz w:val="24"/>
          <w:szCs w:val="24"/>
        </w:rPr>
        <w:t xml:space="preserve">c) que contenham fontes vinculadas à </w:t>
      </w:r>
      <w:r w:rsidRPr="00A71F4E">
        <w:rPr>
          <w:rFonts w:ascii="Tahoma" w:hAnsi="Tahoma" w:cs="Tahoma"/>
          <w:sz w:val="24"/>
          <w:szCs w:val="24"/>
        </w:rPr>
        <w:t xml:space="preserve">Agência Reguladora de Águas, Energia e Saneamento Básico do Distrito Federal </w:t>
      </w:r>
      <w:r w:rsidRPr="00C96561">
        <w:rPr>
          <w:rFonts w:ascii="Tahoma" w:hAnsi="Tahoma" w:cs="Tahoma"/>
          <w:sz w:val="24"/>
          <w:szCs w:val="24"/>
        </w:rPr>
        <w:t xml:space="preserve">– ADASA. </w:t>
      </w:r>
    </w:p>
    <w:p w:rsidR="00B21AF9" w:rsidRPr="00866639" w:rsidRDefault="00B21AF9" w:rsidP="00866639">
      <w:pPr>
        <w:jc w:val="center"/>
        <w:rPr>
          <w:rFonts w:ascii="Tahoma" w:hAnsi="Tahoma" w:cs="Tahoma"/>
          <w:b/>
          <w:color w:val="000000" w:themeColor="text1"/>
          <w:sz w:val="24"/>
          <w:szCs w:val="24"/>
        </w:rPr>
      </w:pPr>
      <w:r w:rsidRPr="00866639">
        <w:rPr>
          <w:rFonts w:ascii="Tahoma" w:hAnsi="Tahoma" w:cs="Tahoma"/>
          <w:b/>
          <w:color w:val="000000" w:themeColor="text1"/>
          <w:sz w:val="24"/>
          <w:szCs w:val="24"/>
        </w:rPr>
        <w:t>Seção II</w:t>
      </w:r>
      <w:r w:rsidR="0081513F" w:rsidRPr="00866639">
        <w:rPr>
          <w:rFonts w:ascii="Tahoma" w:hAnsi="Tahoma" w:cs="Tahoma"/>
          <w:b/>
          <w:color w:val="000000" w:themeColor="text1"/>
          <w:sz w:val="24"/>
          <w:szCs w:val="24"/>
        </w:rPr>
        <w:t>I</w:t>
      </w:r>
    </w:p>
    <w:p w:rsidR="00B21AF9" w:rsidRPr="00866639" w:rsidRDefault="00B21AF9" w:rsidP="00866639">
      <w:pPr>
        <w:jc w:val="center"/>
        <w:rPr>
          <w:rFonts w:ascii="Tahoma" w:hAnsi="Tahoma" w:cs="Tahoma"/>
          <w:b/>
          <w:color w:val="000000" w:themeColor="text1"/>
          <w:sz w:val="24"/>
          <w:szCs w:val="24"/>
        </w:rPr>
      </w:pPr>
      <w:r w:rsidRPr="00866639">
        <w:rPr>
          <w:rFonts w:ascii="Tahoma" w:hAnsi="Tahoma" w:cs="Tahoma"/>
          <w:b/>
          <w:color w:val="000000" w:themeColor="text1"/>
          <w:sz w:val="24"/>
          <w:szCs w:val="24"/>
        </w:rPr>
        <w:t>Da Execução do Orçamento</w:t>
      </w:r>
    </w:p>
    <w:p w:rsidR="00B21AF9" w:rsidRPr="00B21AF9" w:rsidRDefault="00C06E20" w:rsidP="00BC04FF">
      <w:pPr>
        <w:spacing w:before="120" w:line="240" w:lineRule="auto"/>
        <w:jc w:val="both"/>
        <w:rPr>
          <w:rFonts w:ascii="Tahoma" w:hAnsi="Tahoma" w:cs="Tahoma"/>
          <w:sz w:val="24"/>
          <w:szCs w:val="24"/>
        </w:rPr>
      </w:pPr>
      <w:r>
        <w:rPr>
          <w:rFonts w:ascii="Tahoma" w:hAnsi="Tahoma" w:cs="Tahoma"/>
          <w:sz w:val="24"/>
          <w:szCs w:val="24"/>
        </w:rPr>
        <w:t>Art. 52</w:t>
      </w:r>
      <w:r w:rsidR="00B21AF9" w:rsidRPr="00B21AF9">
        <w:rPr>
          <w:rFonts w:ascii="Tahoma" w:hAnsi="Tahoma" w:cs="Tahoma"/>
          <w:sz w:val="24"/>
          <w:szCs w:val="24"/>
        </w:rPr>
        <w:t>. A alocação dos créditos orçamentários deve ser feita diretamente na unidade orçamentária responsável pela execução das ações correspondentes, ficando vedada a consignação de crédito a título de transferências para unidades orçamentárias dos orçamentos fiscal e da seguridade social.</w:t>
      </w:r>
    </w:p>
    <w:p w:rsidR="00B21AF9" w:rsidRPr="00B21AF9" w:rsidRDefault="00B21AF9" w:rsidP="00BC04FF">
      <w:pPr>
        <w:spacing w:before="120" w:line="240" w:lineRule="auto"/>
        <w:jc w:val="both"/>
        <w:rPr>
          <w:rFonts w:ascii="Tahoma" w:hAnsi="Tahoma" w:cs="Tahoma"/>
          <w:sz w:val="24"/>
          <w:szCs w:val="24"/>
        </w:rPr>
      </w:pPr>
      <w:r w:rsidRPr="00B21AF9">
        <w:rPr>
          <w:rFonts w:ascii="Tahoma" w:hAnsi="Tahoma" w:cs="Tahoma"/>
          <w:sz w:val="24"/>
          <w:szCs w:val="24"/>
        </w:rPr>
        <w:t xml:space="preserve">§ 1º O disposto no caput não se aplica à descentralização de créditos orçamentários para execução de ações de responsabilidade da unidade descentralizadora. </w:t>
      </w:r>
    </w:p>
    <w:p w:rsidR="00B21AF9" w:rsidRPr="00B21AF9" w:rsidRDefault="00B21AF9" w:rsidP="00BC04FF">
      <w:pPr>
        <w:spacing w:before="120" w:line="240" w:lineRule="auto"/>
        <w:jc w:val="both"/>
        <w:rPr>
          <w:rFonts w:ascii="Tahoma" w:hAnsi="Tahoma" w:cs="Tahoma"/>
          <w:sz w:val="24"/>
          <w:szCs w:val="24"/>
        </w:rPr>
      </w:pPr>
      <w:r w:rsidRPr="00B21AF9">
        <w:rPr>
          <w:rFonts w:ascii="Tahoma" w:hAnsi="Tahoma" w:cs="Tahoma"/>
          <w:sz w:val="24"/>
          <w:szCs w:val="24"/>
        </w:rPr>
        <w:t>§ 2º Entende-se como descentralização de créditos orçamentários, a transferência de créditos orçamentários entre unidades orçamentárias distintas, integrantes dos orçamentos fiscal e da seguridade social, no âmbito do SIAC/SIGGO;</w:t>
      </w:r>
    </w:p>
    <w:p w:rsidR="00B21AF9" w:rsidRPr="00B21AF9" w:rsidRDefault="00B21AF9" w:rsidP="00BC04FF">
      <w:pPr>
        <w:spacing w:before="120" w:line="240" w:lineRule="auto"/>
        <w:jc w:val="both"/>
        <w:rPr>
          <w:rFonts w:ascii="Tahoma" w:hAnsi="Tahoma" w:cs="Tahoma"/>
          <w:sz w:val="24"/>
          <w:szCs w:val="24"/>
        </w:rPr>
      </w:pPr>
      <w:r w:rsidRPr="00B21AF9">
        <w:rPr>
          <w:rFonts w:ascii="Tahoma" w:hAnsi="Tahoma" w:cs="Tahoma"/>
          <w:sz w:val="24"/>
          <w:szCs w:val="24"/>
        </w:rPr>
        <w:t>§ 3º Os recursos descentralizados devem ser utilizados obrigatoriamente na consecução do objeto previsto no programa de trabalho original;</w:t>
      </w:r>
    </w:p>
    <w:p w:rsidR="00B21AF9" w:rsidRPr="00B21AF9" w:rsidRDefault="00B21AF9" w:rsidP="00BC04FF">
      <w:pPr>
        <w:spacing w:before="120" w:line="240" w:lineRule="auto"/>
        <w:jc w:val="both"/>
        <w:rPr>
          <w:rFonts w:ascii="Tahoma" w:hAnsi="Tahoma" w:cs="Tahoma"/>
          <w:sz w:val="24"/>
          <w:szCs w:val="24"/>
        </w:rPr>
      </w:pPr>
      <w:r w:rsidRPr="00B21AF9">
        <w:rPr>
          <w:rFonts w:ascii="Tahoma" w:hAnsi="Tahoma" w:cs="Tahoma"/>
          <w:sz w:val="24"/>
          <w:szCs w:val="24"/>
        </w:rPr>
        <w:t>§ 4º A descentralização de créditos entre unidades orçamentárias depende de prévia formalização, por meio de portaria conjunta, firmada pelos dirigentes das unidades envolvidas;</w:t>
      </w:r>
    </w:p>
    <w:p w:rsidR="00B21AF9" w:rsidRPr="00B21AF9" w:rsidRDefault="00B21AF9" w:rsidP="00BC04FF">
      <w:pPr>
        <w:spacing w:before="120" w:line="240" w:lineRule="auto"/>
        <w:jc w:val="both"/>
        <w:rPr>
          <w:rFonts w:ascii="Tahoma" w:hAnsi="Tahoma" w:cs="Tahoma"/>
          <w:sz w:val="24"/>
          <w:szCs w:val="24"/>
        </w:rPr>
      </w:pPr>
      <w:r w:rsidRPr="00B21AF9">
        <w:rPr>
          <w:rFonts w:ascii="Tahoma" w:hAnsi="Tahoma" w:cs="Tahoma"/>
          <w:sz w:val="24"/>
          <w:szCs w:val="24"/>
        </w:rPr>
        <w:t>§ 5º A unidade gestora que recebe os recursos descentralizados não pode alterar qualquer elemento que compõe o programa de trabalho original;</w:t>
      </w:r>
    </w:p>
    <w:p w:rsidR="00B21AF9" w:rsidRDefault="00B21AF9" w:rsidP="00BC04FF">
      <w:pPr>
        <w:spacing w:before="120" w:line="240" w:lineRule="auto"/>
        <w:jc w:val="both"/>
        <w:rPr>
          <w:rFonts w:ascii="Tahoma" w:hAnsi="Tahoma" w:cs="Tahoma"/>
          <w:sz w:val="24"/>
          <w:szCs w:val="24"/>
        </w:rPr>
      </w:pPr>
      <w:r w:rsidRPr="00B21AF9">
        <w:rPr>
          <w:rFonts w:ascii="Tahoma" w:hAnsi="Tahoma" w:cs="Tahoma"/>
          <w:sz w:val="24"/>
          <w:szCs w:val="24"/>
        </w:rPr>
        <w:lastRenderedPageBreak/>
        <w:t>§ 6º Caso haja necessidade de alteração do crédito descentralizado, o crédito deverá ser revertido à Unidade Gestora Concedente – UGC, que fará as modificações pertinentes e posterior descentralização do crédito orçamentário.</w:t>
      </w:r>
    </w:p>
    <w:p w:rsidR="00ED23A1" w:rsidRDefault="00C06E20" w:rsidP="00BC04FF">
      <w:pPr>
        <w:spacing w:before="120" w:line="240" w:lineRule="auto"/>
        <w:jc w:val="both"/>
        <w:rPr>
          <w:rFonts w:ascii="Tahoma" w:hAnsi="Tahoma" w:cs="Tahoma"/>
          <w:sz w:val="24"/>
          <w:szCs w:val="24"/>
        </w:rPr>
      </w:pPr>
      <w:r>
        <w:rPr>
          <w:rFonts w:ascii="Tahoma" w:hAnsi="Tahoma" w:cs="Tahoma"/>
          <w:sz w:val="24"/>
          <w:szCs w:val="24"/>
        </w:rPr>
        <w:t>Art. 53</w:t>
      </w:r>
      <w:r w:rsidR="00ED23A1" w:rsidRPr="00797597">
        <w:rPr>
          <w:rFonts w:ascii="Tahoma" w:hAnsi="Tahoma" w:cs="Tahoma"/>
          <w:sz w:val="24"/>
          <w:szCs w:val="24"/>
        </w:rPr>
        <w:t xml:space="preserve">. O Poder Executivo deve estabelecer a programação financeira que garanta o cumprimento das metas fiscais estabelecidas nesta Lei, observado o disposto no art. 8º da </w:t>
      </w:r>
      <w:r w:rsidR="00ED23A1" w:rsidRPr="00782F16">
        <w:rPr>
          <w:rFonts w:ascii="Tahoma" w:hAnsi="Tahoma" w:cs="Tahoma"/>
          <w:sz w:val="24"/>
          <w:szCs w:val="24"/>
        </w:rPr>
        <w:t xml:space="preserve">Lei Complementar nº 101, de 4 de </w:t>
      </w:r>
      <w:r w:rsidR="00ED23A1">
        <w:rPr>
          <w:rFonts w:ascii="Tahoma" w:hAnsi="Tahoma" w:cs="Tahoma"/>
          <w:sz w:val="24"/>
          <w:szCs w:val="24"/>
        </w:rPr>
        <w:t>maio</w:t>
      </w:r>
      <w:r w:rsidR="00ED23A1" w:rsidRPr="00782F16">
        <w:rPr>
          <w:rFonts w:ascii="Tahoma" w:hAnsi="Tahoma" w:cs="Tahoma"/>
          <w:sz w:val="24"/>
          <w:szCs w:val="24"/>
        </w:rPr>
        <w:t xml:space="preserve"> de 2000</w:t>
      </w:r>
      <w:r w:rsidR="00ED23A1" w:rsidRPr="00797597">
        <w:rPr>
          <w:rFonts w:ascii="Tahoma" w:hAnsi="Tahoma" w:cs="Tahoma"/>
          <w:sz w:val="24"/>
          <w:szCs w:val="24"/>
        </w:rPr>
        <w:t xml:space="preserve">, até 30 dias após a publicação da </w:t>
      </w:r>
      <w:r w:rsidR="00ED23A1">
        <w:rPr>
          <w:rFonts w:ascii="Tahoma" w:hAnsi="Tahoma" w:cs="Tahoma"/>
          <w:sz w:val="24"/>
          <w:szCs w:val="24"/>
        </w:rPr>
        <w:t>Lei Orçamentária Anual</w:t>
      </w:r>
      <w:r w:rsidR="00ED23A1" w:rsidRPr="00797597">
        <w:rPr>
          <w:rFonts w:ascii="Tahoma" w:hAnsi="Tahoma" w:cs="Tahoma"/>
          <w:sz w:val="24"/>
          <w:szCs w:val="24"/>
        </w:rPr>
        <w:t>.</w:t>
      </w:r>
    </w:p>
    <w:p w:rsidR="00ED23A1"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54</w:t>
      </w:r>
      <w:r w:rsidR="00ED23A1" w:rsidRPr="00797597">
        <w:rPr>
          <w:rFonts w:ascii="Tahoma" w:hAnsi="Tahoma" w:cs="Tahoma"/>
          <w:sz w:val="24"/>
          <w:szCs w:val="24"/>
        </w:rPr>
        <w:t>. Os recursos financeiros correspondentes às dotações orçamentárias destinadas aos órgãos do Poder Legislativo e à D</w:t>
      </w:r>
      <w:r w:rsidR="00ED23A1">
        <w:rPr>
          <w:rFonts w:ascii="Tahoma" w:hAnsi="Tahoma" w:cs="Tahoma"/>
          <w:sz w:val="24"/>
          <w:szCs w:val="24"/>
        </w:rPr>
        <w:t xml:space="preserve">efensoria </w:t>
      </w:r>
      <w:r w:rsidR="00ED23A1" w:rsidRPr="00797597">
        <w:rPr>
          <w:rFonts w:ascii="Tahoma" w:hAnsi="Tahoma" w:cs="Tahoma"/>
          <w:sz w:val="24"/>
          <w:szCs w:val="24"/>
        </w:rPr>
        <w:t>P</w:t>
      </w:r>
      <w:r w:rsidR="00ED23A1">
        <w:rPr>
          <w:rFonts w:ascii="Tahoma" w:hAnsi="Tahoma" w:cs="Tahoma"/>
          <w:sz w:val="24"/>
          <w:szCs w:val="24"/>
        </w:rPr>
        <w:t xml:space="preserve">ública do </w:t>
      </w:r>
      <w:r w:rsidR="00ED23A1" w:rsidRPr="00797597">
        <w:rPr>
          <w:rFonts w:ascii="Tahoma" w:hAnsi="Tahoma" w:cs="Tahoma"/>
          <w:sz w:val="24"/>
          <w:szCs w:val="24"/>
        </w:rPr>
        <w:t>D</w:t>
      </w:r>
      <w:r w:rsidR="00ED23A1">
        <w:rPr>
          <w:rFonts w:ascii="Tahoma" w:hAnsi="Tahoma" w:cs="Tahoma"/>
          <w:sz w:val="24"/>
          <w:szCs w:val="24"/>
        </w:rPr>
        <w:t xml:space="preserve">istrito </w:t>
      </w:r>
      <w:r w:rsidR="00ED23A1" w:rsidRPr="00797597">
        <w:rPr>
          <w:rFonts w:ascii="Tahoma" w:hAnsi="Tahoma" w:cs="Tahoma"/>
          <w:sz w:val="24"/>
          <w:szCs w:val="24"/>
        </w:rPr>
        <w:t>F</w:t>
      </w:r>
      <w:r w:rsidR="00ED23A1">
        <w:rPr>
          <w:rFonts w:ascii="Tahoma" w:hAnsi="Tahoma" w:cs="Tahoma"/>
          <w:sz w:val="24"/>
          <w:szCs w:val="24"/>
        </w:rPr>
        <w:t>ederal</w:t>
      </w:r>
      <w:r w:rsidR="00ED23A1" w:rsidRPr="00797597">
        <w:rPr>
          <w:rFonts w:ascii="Tahoma" w:hAnsi="Tahoma" w:cs="Tahoma"/>
          <w:sz w:val="24"/>
          <w:szCs w:val="24"/>
        </w:rPr>
        <w:t xml:space="preserve"> devem ser-lhes entregues até o dia vinte de cada mês, de acordo com os seguintes critérios: </w:t>
      </w:r>
    </w:p>
    <w:p w:rsidR="00ED23A1" w:rsidRPr="00797597" w:rsidRDefault="00ED23A1" w:rsidP="00BC04FF">
      <w:pPr>
        <w:spacing w:before="120" w:line="240" w:lineRule="auto"/>
        <w:jc w:val="both"/>
        <w:rPr>
          <w:rFonts w:ascii="Tahoma" w:hAnsi="Tahoma" w:cs="Tahoma"/>
          <w:sz w:val="24"/>
          <w:szCs w:val="24"/>
        </w:rPr>
      </w:pPr>
      <w:r w:rsidRPr="00797597">
        <w:rPr>
          <w:rFonts w:ascii="Tahoma" w:hAnsi="Tahoma" w:cs="Tahoma"/>
          <w:sz w:val="24"/>
          <w:szCs w:val="24"/>
        </w:rPr>
        <w:t>I – os destinados a despesas de capital devem ser repassados ao Poder Legislativo e à D</w:t>
      </w:r>
      <w:r>
        <w:rPr>
          <w:rFonts w:ascii="Tahoma" w:hAnsi="Tahoma" w:cs="Tahoma"/>
          <w:sz w:val="24"/>
          <w:szCs w:val="24"/>
        </w:rPr>
        <w:t xml:space="preserve">efensoria </w:t>
      </w:r>
      <w:r w:rsidRPr="00797597">
        <w:rPr>
          <w:rFonts w:ascii="Tahoma" w:hAnsi="Tahoma" w:cs="Tahoma"/>
          <w:sz w:val="24"/>
          <w:szCs w:val="24"/>
        </w:rPr>
        <w:t>P</w:t>
      </w:r>
      <w:r>
        <w:rPr>
          <w:rFonts w:ascii="Tahoma" w:hAnsi="Tahoma" w:cs="Tahoma"/>
          <w:sz w:val="24"/>
          <w:szCs w:val="24"/>
        </w:rPr>
        <w:t xml:space="preserve">ública do </w:t>
      </w:r>
      <w:r w:rsidRPr="00797597">
        <w:rPr>
          <w:rFonts w:ascii="Tahoma" w:hAnsi="Tahoma" w:cs="Tahoma"/>
          <w:sz w:val="24"/>
          <w:szCs w:val="24"/>
        </w:rPr>
        <w:t>D</w:t>
      </w:r>
      <w:r>
        <w:rPr>
          <w:rFonts w:ascii="Tahoma" w:hAnsi="Tahoma" w:cs="Tahoma"/>
          <w:sz w:val="24"/>
          <w:szCs w:val="24"/>
        </w:rPr>
        <w:t xml:space="preserve">istrito </w:t>
      </w:r>
      <w:r w:rsidRPr="00797597">
        <w:rPr>
          <w:rFonts w:ascii="Tahoma" w:hAnsi="Tahoma" w:cs="Tahoma"/>
          <w:sz w:val="24"/>
          <w:szCs w:val="24"/>
        </w:rPr>
        <w:t>F</w:t>
      </w:r>
      <w:r>
        <w:rPr>
          <w:rFonts w:ascii="Tahoma" w:hAnsi="Tahoma" w:cs="Tahoma"/>
          <w:sz w:val="24"/>
          <w:szCs w:val="24"/>
        </w:rPr>
        <w:t>ederal</w:t>
      </w:r>
      <w:r w:rsidRPr="00797597">
        <w:rPr>
          <w:rFonts w:ascii="Tahoma" w:hAnsi="Tahoma" w:cs="Tahoma"/>
          <w:sz w:val="24"/>
          <w:szCs w:val="24"/>
        </w:rPr>
        <w:t>, segundo cronograma financeiro acordado entre esses e o Poder Executivo, até o final do primeiro trimestre do exercício financeiro;</w:t>
      </w:r>
    </w:p>
    <w:p w:rsidR="00ED23A1" w:rsidRPr="00797597" w:rsidRDefault="00ED23A1" w:rsidP="00BC04FF">
      <w:pPr>
        <w:spacing w:before="120" w:line="240" w:lineRule="auto"/>
        <w:jc w:val="both"/>
        <w:rPr>
          <w:rFonts w:ascii="Tahoma" w:hAnsi="Tahoma" w:cs="Tahoma"/>
          <w:sz w:val="24"/>
          <w:szCs w:val="24"/>
        </w:rPr>
      </w:pPr>
      <w:r w:rsidRPr="00797597">
        <w:rPr>
          <w:rFonts w:ascii="Tahoma" w:hAnsi="Tahoma" w:cs="Tahoma"/>
          <w:sz w:val="24"/>
          <w:szCs w:val="24"/>
        </w:rPr>
        <w:t>II – os destinados às demais despesas devem ser repassados na proporção de um doze avos do total das dotações correspondentes.</w:t>
      </w:r>
    </w:p>
    <w:p w:rsidR="00ED23A1" w:rsidRPr="00797597" w:rsidRDefault="00ED23A1" w:rsidP="00BC04FF">
      <w:pPr>
        <w:spacing w:before="120" w:line="240" w:lineRule="auto"/>
        <w:jc w:val="both"/>
        <w:rPr>
          <w:rFonts w:ascii="Tahoma" w:hAnsi="Tahoma" w:cs="Tahoma"/>
          <w:sz w:val="24"/>
          <w:szCs w:val="24"/>
        </w:rPr>
      </w:pPr>
      <w:r w:rsidRPr="00797597">
        <w:rPr>
          <w:rFonts w:ascii="Tahoma" w:hAnsi="Tahoma" w:cs="Tahoma"/>
          <w:sz w:val="24"/>
          <w:szCs w:val="24"/>
        </w:rPr>
        <w:t>§ 1º O valor das dotações orçamentárias consignadas aos órgãos do Poder Legislativo e à D</w:t>
      </w:r>
      <w:r>
        <w:rPr>
          <w:rFonts w:ascii="Tahoma" w:hAnsi="Tahoma" w:cs="Tahoma"/>
          <w:sz w:val="24"/>
          <w:szCs w:val="24"/>
        </w:rPr>
        <w:t xml:space="preserve">efensoria </w:t>
      </w:r>
      <w:r w:rsidRPr="00797597">
        <w:rPr>
          <w:rFonts w:ascii="Tahoma" w:hAnsi="Tahoma" w:cs="Tahoma"/>
          <w:sz w:val="24"/>
          <w:szCs w:val="24"/>
        </w:rPr>
        <w:t>P</w:t>
      </w:r>
      <w:r>
        <w:rPr>
          <w:rFonts w:ascii="Tahoma" w:hAnsi="Tahoma" w:cs="Tahoma"/>
          <w:sz w:val="24"/>
          <w:szCs w:val="24"/>
        </w:rPr>
        <w:t xml:space="preserve">ública do </w:t>
      </w:r>
      <w:r w:rsidRPr="00797597">
        <w:rPr>
          <w:rFonts w:ascii="Tahoma" w:hAnsi="Tahoma" w:cs="Tahoma"/>
          <w:sz w:val="24"/>
          <w:szCs w:val="24"/>
        </w:rPr>
        <w:t>D</w:t>
      </w:r>
      <w:r>
        <w:rPr>
          <w:rFonts w:ascii="Tahoma" w:hAnsi="Tahoma" w:cs="Tahoma"/>
          <w:sz w:val="24"/>
          <w:szCs w:val="24"/>
        </w:rPr>
        <w:t xml:space="preserve">istrito </w:t>
      </w:r>
      <w:r w:rsidRPr="00797597">
        <w:rPr>
          <w:rFonts w:ascii="Tahoma" w:hAnsi="Tahoma" w:cs="Tahoma"/>
          <w:sz w:val="24"/>
          <w:szCs w:val="24"/>
        </w:rPr>
        <w:t>F</w:t>
      </w:r>
      <w:r>
        <w:rPr>
          <w:rFonts w:ascii="Tahoma" w:hAnsi="Tahoma" w:cs="Tahoma"/>
          <w:sz w:val="24"/>
          <w:szCs w:val="24"/>
        </w:rPr>
        <w:t>ederal</w:t>
      </w:r>
      <w:r w:rsidRPr="00797597">
        <w:rPr>
          <w:rFonts w:ascii="Tahoma" w:hAnsi="Tahoma" w:cs="Tahoma"/>
          <w:sz w:val="24"/>
          <w:szCs w:val="24"/>
        </w:rPr>
        <w:t xml:space="preserve"> deve ficar integralmente disponível para empenho a partir do primeiro dia útil do exercício de 2019.</w:t>
      </w:r>
    </w:p>
    <w:p w:rsidR="00ED23A1" w:rsidRPr="00797597" w:rsidRDefault="00ED23A1" w:rsidP="00BC04FF">
      <w:pPr>
        <w:spacing w:before="120" w:line="240" w:lineRule="auto"/>
        <w:jc w:val="both"/>
        <w:rPr>
          <w:rFonts w:ascii="Tahoma" w:hAnsi="Tahoma" w:cs="Tahoma"/>
          <w:sz w:val="24"/>
          <w:szCs w:val="24"/>
        </w:rPr>
      </w:pPr>
      <w:r w:rsidRPr="00797597">
        <w:rPr>
          <w:rFonts w:ascii="Tahoma" w:hAnsi="Tahoma" w:cs="Tahoma"/>
          <w:sz w:val="24"/>
          <w:szCs w:val="24"/>
        </w:rPr>
        <w:t>§ 2º Além dos recursos previstos no inciso II, devem ser repassados aos órgãos do Poder Legislativo e à D</w:t>
      </w:r>
      <w:r>
        <w:rPr>
          <w:rFonts w:ascii="Tahoma" w:hAnsi="Tahoma" w:cs="Tahoma"/>
          <w:sz w:val="24"/>
          <w:szCs w:val="24"/>
        </w:rPr>
        <w:t xml:space="preserve">efensoria </w:t>
      </w:r>
      <w:r w:rsidRPr="00797597">
        <w:rPr>
          <w:rFonts w:ascii="Tahoma" w:hAnsi="Tahoma" w:cs="Tahoma"/>
          <w:sz w:val="24"/>
          <w:szCs w:val="24"/>
        </w:rPr>
        <w:t>P</w:t>
      </w:r>
      <w:r>
        <w:rPr>
          <w:rFonts w:ascii="Tahoma" w:hAnsi="Tahoma" w:cs="Tahoma"/>
          <w:sz w:val="24"/>
          <w:szCs w:val="24"/>
        </w:rPr>
        <w:t xml:space="preserve">ública do </w:t>
      </w:r>
      <w:r w:rsidRPr="00797597">
        <w:rPr>
          <w:rFonts w:ascii="Tahoma" w:hAnsi="Tahoma" w:cs="Tahoma"/>
          <w:sz w:val="24"/>
          <w:szCs w:val="24"/>
        </w:rPr>
        <w:t>D</w:t>
      </w:r>
      <w:r>
        <w:rPr>
          <w:rFonts w:ascii="Tahoma" w:hAnsi="Tahoma" w:cs="Tahoma"/>
          <w:sz w:val="24"/>
          <w:szCs w:val="24"/>
        </w:rPr>
        <w:t xml:space="preserve">istrito </w:t>
      </w:r>
      <w:r w:rsidRPr="00797597">
        <w:rPr>
          <w:rFonts w:ascii="Tahoma" w:hAnsi="Tahoma" w:cs="Tahoma"/>
          <w:sz w:val="24"/>
          <w:szCs w:val="24"/>
        </w:rPr>
        <w:t>F</w:t>
      </w:r>
      <w:r>
        <w:rPr>
          <w:rFonts w:ascii="Tahoma" w:hAnsi="Tahoma" w:cs="Tahoma"/>
          <w:sz w:val="24"/>
          <w:szCs w:val="24"/>
        </w:rPr>
        <w:t>ederal</w:t>
      </w:r>
      <w:r w:rsidRPr="00797597">
        <w:rPr>
          <w:rFonts w:ascii="Tahoma" w:hAnsi="Tahoma" w:cs="Tahoma"/>
          <w:sz w:val="24"/>
          <w:szCs w:val="24"/>
        </w:rPr>
        <w:t>, mediante requerimento, os recursos necessários ao pagamento de despesas decorrentes de férias e de gratificação natalícia.</w:t>
      </w:r>
    </w:p>
    <w:p w:rsidR="00ED23A1" w:rsidRPr="00797597" w:rsidRDefault="00ED23A1" w:rsidP="00BC04FF">
      <w:pPr>
        <w:spacing w:before="120" w:line="240" w:lineRule="auto"/>
        <w:jc w:val="both"/>
        <w:rPr>
          <w:rFonts w:ascii="Tahoma" w:hAnsi="Tahoma" w:cs="Tahoma"/>
          <w:sz w:val="24"/>
          <w:szCs w:val="24"/>
        </w:rPr>
      </w:pPr>
      <w:r w:rsidRPr="00797597">
        <w:rPr>
          <w:rFonts w:ascii="Tahoma" w:hAnsi="Tahoma" w:cs="Tahoma"/>
          <w:sz w:val="24"/>
          <w:szCs w:val="24"/>
        </w:rPr>
        <w:t>§ 3º Os recursos adiantados na forma do § 2º devem ser descontados dos duodécimos a repassar, segundo cronograma financeiro acordado.</w:t>
      </w:r>
    </w:p>
    <w:p w:rsidR="00FB4E0E" w:rsidRPr="00866639" w:rsidRDefault="0081513F" w:rsidP="00866639">
      <w:pPr>
        <w:jc w:val="center"/>
        <w:rPr>
          <w:rFonts w:ascii="Tahoma" w:hAnsi="Tahoma" w:cs="Tahoma"/>
          <w:b/>
          <w:color w:val="000000" w:themeColor="text1"/>
          <w:sz w:val="24"/>
          <w:szCs w:val="24"/>
        </w:rPr>
      </w:pPr>
      <w:r w:rsidRPr="00866639">
        <w:rPr>
          <w:rFonts w:ascii="Tahoma" w:hAnsi="Tahoma" w:cs="Tahoma"/>
          <w:b/>
          <w:color w:val="000000" w:themeColor="text1"/>
          <w:sz w:val="24"/>
          <w:szCs w:val="24"/>
        </w:rPr>
        <w:t>Seção IV</w:t>
      </w:r>
    </w:p>
    <w:p w:rsidR="00FB4E0E" w:rsidRPr="00866639" w:rsidRDefault="00FB4E0E" w:rsidP="00866639">
      <w:pPr>
        <w:jc w:val="center"/>
        <w:rPr>
          <w:rFonts w:ascii="Tahoma" w:hAnsi="Tahoma" w:cs="Tahoma"/>
          <w:b/>
          <w:color w:val="000000" w:themeColor="text1"/>
          <w:sz w:val="24"/>
          <w:szCs w:val="24"/>
        </w:rPr>
      </w:pPr>
      <w:r w:rsidRPr="00866639">
        <w:rPr>
          <w:rFonts w:ascii="Tahoma" w:hAnsi="Tahoma" w:cs="Tahoma"/>
          <w:b/>
          <w:color w:val="000000" w:themeColor="text1"/>
          <w:sz w:val="24"/>
          <w:szCs w:val="24"/>
        </w:rPr>
        <w:t>Das Alterações Orçamentárias</w:t>
      </w:r>
    </w:p>
    <w:p w:rsidR="00B21AF9" w:rsidRPr="00797597" w:rsidRDefault="00B21AF9" w:rsidP="00BC04FF">
      <w:pPr>
        <w:spacing w:before="120" w:line="240" w:lineRule="auto"/>
        <w:jc w:val="both"/>
        <w:rPr>
          <w:rFonts w:ascii="Tahoma" w:hAnsi="Tahoma" w:cs="Tahoma"/>
          <w:sz w:val="24"/>
          <w:szCs w:val="24"/>
        </w:rPr>
      </w:pPr>
      <w:r w:rsidRPr="00797597">
        <w:rPr>
          <w:rFonts w:ascii="Tahoma" w:hAnsi="Tahoma" w:cs="Tahoma"/>
          <w:sz w:val="24"/>
          <w:szCs w:val="24"/>
        </w:rPr>
        <w:t xml:space="preserve">Art. 55. Os projetos de lei de créditos adicionais apresentados à </w:t>
      </w:r>
      <w:r w:rsidRPr="00966B04">
        <w:rPr>
          <w:rFonts w:ascii="Tahoma" w:hAnsi="Tahoma" w:cs="Tahoma"/>
          <w:sz w:val="24"/>
          <w:szCs w:val="24"/>
        </w:rPr>
        <w:t>Câmara Legislativa do Distrito Federal</w:t>
      </w:r>
      <w:r w:rsidRPr="00797597">
        <w:rPr>
          <w:rFonts w:ascii="Tahoma" w:hAnsi="Tahoma" w:cs="Tahoma"/>
          <w:sz w:val="24"/>
          <w:szCs w:val="24"/>
        </w:rPr>
        <w:t xml:space="preserve"> devem obedecer à forma e aos detalhamentos estabelecidos na </w:t>
      </w:r>
      <w:r>
        <w:rPr>
          <w:rFonts w:ascii="Tahoma" w:hAnsi="Tahoma" w:cs="Tahoma"/>
          <w:sz w:val="24"/>
          <w:szCs w:val="24"/>
        </w:rPr>
        <w:t>L</w:t>
      </w:r>
      <w:r w:rsidRPr="00797597">
        <w:rPr>
          <w:rFonts w:ascii="Tahoma" w:hAnsi="Tahoma" w:cs="Tahoma"/>
          <w:sz w:val="24"/>
          <w:szCs w:val="24"/>
        </w:rPr>
        <w:t xml:space="preserve">ei </w:t>
      </w:r>
      <w:r>
        <w:rPr>
          <w:rFonts w:ascii="Tahoma" w:hAnsi="Tahoma" w:cs="Tahoma"/>
          <w:sz w:val="24"/>
          <w:szCs w:val="24"/>
        </w:rPr>
        <w:t>O</w:t>
      </w:r>
      <w:r w:rsidRPr="00797597">
        <w:rPr>
          <w:rFonts w:ascii="Tahoma" w:hAnsi="Tahoma" w:cs="Tahoma"/>
          <w:sz w:val="24"/>
          <w:szCs w:val="24"/>
        </w:rPr>
        <w:t xml:space="preserve">rçamentária </w:t>
      </w:r>
      <w:r>
        <w:rPr>
          <w:rFonts w:ascii="Tahoma" w:hAnsi="Tahoma" w:cs="Tahoma"/>
          <w:sz w:val="24"/>
          <w:szCs w:val="24"/>
        </w:rPr>
        <w:t>A</w:t>
      </w:r>
      <w:r w:rsidRPr="00797597">
        <w:rPr>
          <w:rFonts w:ascii="Tahoma" w:hAnsi="Tahoma" w:cs="Tahoma"/>
          <w:sz w:val="24"/>
          <w:szCs w:val="24"/>
        </w:rPr>
        <w:t>nual e no Q</w:t>
      </w:r>
      <w:r>
        <w:rPr>
          <w:rFonts w:ascii="Tahoma" w:hAnsi="Tahoma" w:cs="Tahoma"/>
          <w:sz w:val="24"/>
          <w:szCs w:val="24"/>
        </w:rPr>
        <w:t xml:space="preserve">uadro de </w:t>
      </w:r>
      <w:r w:rsidRPr="00797597">
        <w:rPr>
          <w:rFonts w:ascii="Tahoma" w:hAnsi="Tahoma" w:cs="Tahoma"/>
          <w:sz w:val="24"/>
          <w:szCs w:val="24"/>
        </w:rPr>
        <w:t>D</w:t>
      </w:r>
      <w:r>
        <w:rPr>
          <w:rFonts w:ascii="Tahoma" w:hAnsi="Tahoma" w:cs="Tahoma"/>
          <w:sz w:val="24"/>
          <w:szCs w:val="24"/>
        </w:rPr>
        <w:t xml:space="preserve">etalhamento da </w:t>
      </w:r>
      <w:r w:rsidRPr="00797597">
        <w:rPr>
          <w:rFonts w:ascii="Tahoma" w:hAnsi="Tahoma" w:cs="Tahoma"/>
          <w:sz w:val="24"/>
          <w:szCs w:val="24"/>
        </w:rPr>
        <w:t>D</w:t>
      </w:r>
      <w:r>
        <w:rPr>
          <w:rFonts w:ascii="Tahoma" w:hAnsi="Tahoma" w:cs="Tahoma"/>
          <w:sz w:val="24"/>
          <w:szCs w:val="24"/>
        </w:rPr>
        <w:t>espesa</w:t>
      </w:r>
      <w:r w:rsidRPr="00797597">
        <w:rPr>
          <w:rFonts w:ascii="Tahoma" w:hAnsi="Tahoma" w:cs="Tahoma"/>
          <w:sz w:val="24"/>
          <w:szCs w:val="24"/>
        </w:rPr>
        <w:t>.</w:t>
      </w:r>
    </w:p>
    <w:p w:rsidR="00B21AF9" w:rsidRPr="00797597" w:rsidRDefault="00B21AF9" w:rsidP="00BC04FF">
      <w:pPr>
        <w:spacing w:before="120" w:line="240" w:lineRule="auto"/>
        <w:jc w:val="both"/>
        <w:rPr>
          <w:rFonts w:ascii="Tahoma" w:hAnsi="Tahoma" w:cs="Tahoma"/>
          <w:sz w:val="24"/>
          <w:szCs w:val="24"/>
        </w:rPr>
      </w:pPr>
      <w:r w:rsidRPr="00797597">
        <w:rPr>
          <w:rFonts w:ascii="Tahoma" w:hAnsi="Tahoma" w:cs="Tahoma"/>
          <w:sz w:val="24"/>
          <w:szCs w:val="24"/>
        </w:rPr>
        <w:t xml:space="preserve">§ 1º Os decretos de crédito suplementar, autorizados na </w:t>
      </w:r>
      <w:r>
        <w:rPr>
          <w:rFonts w:ascii="Tahoma" w:hAnsi="Tahoma" w:cs="Tahoma"/>
          <w:sz w:val="24"/>
          <w:szCs w:val="24"/>
        </w:rPr>
        <w:t>Lei Orçamentária Anual de</w:t>
      </w:r>
      <w:r w:rsidRPr="00797597">
        <w:rPr>
          <w:rFonts w:ascii="Tahoma" w:hAnsi="Tahoma" w:cs="Tahoma"/>
          <w:sz w:val="24"/>
          <w:szCs w:val="24"/>
        </w:rPr>
        <w:t xml:space="preserve"> 2019, devem ser publicados com os demonstrativos das informações necessárias e suficientes para a avaliação das suplementações dos acréscimos e cancelamentos das dotações neles contidas e das fontes de recursos que os atendam.</w:t>
      </w:r>
    </w:p>
    <w:p w:rsidR="00B21AF9" w:rsidRPr="00797597" w:rsidRDefault="00B21AF9" w:rsidP="00BC04FF">
      <w:pPr>
        <w:spacing w:before="120" w:line="240" w:lineRule="auto"/>
        <w:jc w:val="both"/>
        <w:rPr>
          <w:rFonts w:ascii="Tahoma" w:hAnsi="Tahoma" w:cs="Tahoma"/>
          <w:sz w:val="24"/>
          <w:szCs w:val="24"/>
        </w:rPr>
      </w:pPr>
      <w:r w:rsidRPr="00797597">
        <w:rPr>
          <w:rFonts w:ascii="Tahoma" w:hAnsi="Tahoma" w:cs="Tahoma"/>
          <w:sz w:val="24"/>
          <w:szCs w:val="24"/>
        </w:rPr>
        <w:t xml:space="preserve">§ 2º Os créditos adicionais destinados às despesas com pessoal e encargos sociais não autorizadas na Lei Orçamentária Anual serão submetidos à </w:t>
      </w:r>
      <w:r w:rsidRPr="00966B04">
        <w:rPr>
          <w:rFonts w:ascii="Tahoma" w:hAnsi="Tahoma" w:cs="Tahoma"/>
          <w:sz w:val="24"/>
          <w:szCs w:val="24"/>
        </w:rPr>
        <w:t>Câmara Legislativa do Distrito Federal</w:t>
      </w:r>
      <w:r w:rsidRPr="00797597">
        <w:rPr>
          <w:rFonts w:ascii="Tahoma" w:hAnsi="Tahoma" w:cs="Tahoma"/>
          <w:sz w:val="24"/>
          <w:szCs w:val="24"/>
        </w:rPr>
        <w:t>, devem ser encaminhados por meio de projeto de lei específico para esta finalidade, observado o disposto neste artigo.</w:t>
      </w:r>
    </w:p>
    <w:p w:rsidR="00B21AF9" w:rsidRDefault="00B21AF9" w:rsidP="00BC04FF">
      <w:pPr>
        <w:spacing w:before="120" w:line="240" w:lineRule="auto"/>
        <w:jc w:val="both"/>
        <w:rPr>
          <w:rFonts w:ascii="Tahoma" w:hAnsi="Tahoma" w:cs="Tahoma"/>
          <w:sz w:val="24"/>
          <w:szCs w:val="24"/>
        </w:rPr>
      </w:pPr>
      <w:r w:rsidRPr="00797597">
        <w:rPr>
          <w:rFonts w:ascii="Tahoma" w:hAnsi="Tahoma" w:cs="Tahoma"/>
          <w:sz w:val="24"/>
          <w:szCs w:val="24"/>
        </w:rPr>
        <w:lastRenderedPageBreak/>
        <w:t>§ 3º Os projetos de lei relativos aos créditos adicionais solicitados pelos órgãos do Poder Legislativo, com indicação dos recursos para o seu financiamento, devem ser encaminhados pelo Poder Executivo para apreciação do Poder Legislativo, no prazo máximo de 15 dias a contar da data de recebimento do pedido.</w:t>
      </w:r>
    </w:p>
    <w:p w:rsidR="00B21AF9" w:rsidRPr="00797597" w:rsidRDefault="00B21AF9" w:rsidP="00BC04FF">
      <w:pPr>
        <w:spacing w:before="120" w:line="240" w:lineRule="auto"/>
        <w:jc w:val="both"/>
        <w:rPr>
          <w:rFonts w:ascii="Tahoma" w:hAnsi="Tahoma" w:cs="Tahoma"/>
          <w:sz w:val="24"/>
          <w:szCs w:val="24"/>
        </w:rPr>
      </w:pPr>
      <w:r w:rsidRPr="00797597">
        <w:rPr>
          <w:rFonts w:ascii="Tahoma" w:hAnsi="Tahoma" w:cs="Tahoma"/>
          <w:sz w:val="24"/>
          <w:szCs w:val="24"/>
        </w:rPr>
        <w:t xml:space="preserve">Art. 56. O Poder Executivo fica autorizado a transpor, remanejar, transferir, total ou parcialmente, as dotações aprovadas na </w:t>
      </w:r>
      <w:r>
        <w:rPr>
          <w:rFonts w:ascii="Tahoma" w:hAnsi="Tahoma" w:cs="Tahoma"/>
          <w:sz w:val="24"/>
          <w:szCs w:val="24"/>
        </w:rPr>
        <w:t>Lei Orçamentária Anual de</w:t>
      </w:r>
      <w:r w:rsidRPr="00797597">
        <w:rPr>
          <w:rFonts w:ascii="Tahoma" w:hAnsi="Tahoma" w:cs="Tahoma"/>
          <w:sz w:val="24"/>
          <w:szCs w:val="24"/>
        </w:rPr>
        <w:t xml:space="preserve"> 2019 e em seus créditos adicionais, mediante decreto, em decorrência de extinção, transformação, transferências, incorporação ou desmembramento de órgãos e entidades, bem como de alterações de suas competências ou atribuições, mantida a estrutura programática, expressa por categoria de programação, inclusive os títulos, descritores, metas e objetivos, assim como o respectivo detalhamento por esfera orçamentária, grupo de natureza da despesa, fonte de recursos, modalidade de aplicação e IDUSO.</w:t>
      </w:r>
    </w:p>
    <w:p w:rsidR="00B21AF9" w:rsidRPr="00797597" w:rsidRDefault="00B21AF9" w:rsidP="00BC04FF">
      <w:pPr>
        <w:spacing w:before="120" w:line="240" w:lineRule="auto"/>
        <w:jc w:val="both"/>
        <w:rPr>
          <w:rFonts w:ascii="Tahoma" w:hAnsi="Tahoma" w:cs="Tahoma"/>
          <w:sz w:val="24"/>
          <w:szCs w:val="24"/>
        </w:rPr>
      </w:pPr>
      <w:r w:rsidRPr="00797597">
        <w:rPr>
          <w:rFonts w:ascii="Tahoma" w:hAnsi="Tahoma" w:cs="Tahoma"/>
          <w:sz w:val="24"/>
          <w:szCs w:val="24"/>
        </w:rPr>
        <w:t>Parágrafo único.  A transposição, a transferência ou o remanejamento não poderá resultar em alteração dos valores das programações aprovadas na Lei Orçamentária de 2019 ou em créditos adicionais, podendo haver, excepcionalmente, adequação da classificação funcional e da estrutura programática.</w:t>
      </w:r>
    </w:p>
    <w:p w:rsidR="00B21AF9" w:rsidRPr="00797597" w:rsidRDefault="00B21AF9" w:rsidP="00BC04FF">
      <w:pPr>
        <w:spacing w:before="120" w:line="240" w:lineRule="auto"/>
        <w:jc w:val="both"/>
        <w:rPr>
          <w:rFonts w:ascii="Tahoma" w:hAnsi="Tahoma" w:cs="Tahoma"/>
          <w:sz w:val="24"/>
          <w:szCs w:val="24"/>
        </w:rPr>
      </w:pPr>
      <w:r w:rsidRPr="00797597">
        <w:rPr>
          <w:rFonts w:ascii="Tahoma" w:hAnsi="Tahoma" w:cs="Tahoma"/>
          <w:sz w:val="24"/>
          <w:szCs w:val="24"/>
        </w:rPr>
        <w:t>Art. 57. Mediante autorização prévia de seus titulares, as unidades orçamentárias do Poder Executivo ficam incumbidas de promover, no âmbito de seu Q</w:t>
      </w:r>
      <w:r>
        <w:rPr>
          <w:rFonts w:ascii="Tahoma" w:hAnsi="Tahoma" w:cs="Tahoma"/>
          <w:sz w:val="24"/>
          <w:szCs w:val="24"/>
        </w:rPr>
        <w:t xml:space="preserve">uadro de </w:t>
      </w:r>
      <w:r w:rsidRPr="00797597">
        <w:rPr>
          <w:rFonts w:ascii="Tahoma" w:hAnsi="Tahoma" w:cs="Tahoma"/>
          <w:sz w:val="24"/>
          <w:szCs w:val="24"/>
        </w:rPr>
        <w:t>D</w:t>
      </w:r>
      <w:r>
        <w:rPr>
          <w:rFonts w:ascii="Tahoma" w:hAnsi="Tahoma" w:cs="Tahoma"/>
          <w:sz w:val="24"/>
          <w:szCs w:val="24"/>
        </w:rPr>
        <w:t xml:space="preserve">etalhamento da </w:t>
      </w:r>
      <w:r w:rsidRPr="00797597">
        <w:rPr>
          <w:rFonts w:ascii="Tahoma" w:hAnsi="Tahoma" w:cs="Tahoma"/>
          <w:sz w:val="24"/>
          <w:szCs w:val="24"/>
        </w:rPr>
        <w:t>D</w:t>
      </w:r>
      <w:r>
        <w:rPr>
          <w:rFonts w:ascii="Tahoma" w:hAnsi="Tahoma" w:cs="Tahoma"/>
          <w:sz w:val="24"/>
          <w:szCs w:val="24"/>
        </w:rPr>
        <w:t>espesa</w:t>
      </w:r>
      <w:r w:rsidRPr="00797597">
        <w:rPr>
          <w:rFonts w:ascii="Tahoma" w:hAnsi="Tahoma" w:cs="Tahoma"/>
          <w:sz w:val="24"/>
          <w:szCs w:val="24"/>
        </w:rPr>
        <w:t xml:space="preserve">, as necessárias alterações de recursos em nível de elemento de despesa, modalidade, mantidos a classificação funcional, estrutura programática, categoria econômica, grupo de despesa e as fontes de recursos. </w:t>
      </w:r>
    </w:p>
    <w:p w:rsidR="00B21AF9" w:rsidRPr="00797597" w:rsidRDefault="00B21AF9" w:rsidP="00BC04FF">
      <w:pPr>
        <w:spacing w:before="120" w:line="240" w:lineRule="auto"/>
        <w:jc w:val="both"/>
        <w:rPr>
          <w:rFonts w:ascii="Tahoma" w:hAnsi="Tahoma" w:cs="Tahoma"/>
          <w:sz w:val="24"/>
          <w:szCs w:val="24"/>
        </w:rPr>
      </w:pPr>
      <w:r w:rsidRPr="00797597">
        <w:rPr>
          <w:rFonts w:ascii="Tahoma" w:hAnsi="Tahoma" w:cs="Tahoma"/>
          <w:sz w:val="24"/>
          <w:szCs w:val="24"/>
        </w:rPr>
        <w:t>§ 1º As alterações mencionadas no caput devem ser operacionalizadas pela própria Unidade Interessada diretamente no Sistema Integrado de Administração Contábil – SIAC, por meio de Nota de Remanejamento – NR.</w:t>
      </w:r>
    </w:p>
    <w:p w:rsidR="00B21AF9" w:rsidRPr="00797597" w:rsidRDefault="00B21AF9" w:rsidP="00BC04FF">
      <w:pPr>
        <w:spacing w:before="120" w:line="240" w:lineRule="auto"/>
        <w:jc w:val="both"/>
        <w:rPr>
          <w:rFonts w:ascii="Tahoma" w:hAnsi="Tahoma" w:cs="Tahoma"/>
          <w:sz w:val="24"/>
          <w:szCs w:val="24"/>
        </w:rPr>
      </w:pPr>
      <w:r w:rsidRPr="00797597">
        <w:rPr>
          <w:rFonts w:ascii="Tahoma" w:hAnsi="Tahoma" w:cs="Tahoma"/>
          <w:sz w:val="24"/>
          <w:szCs w:val="24"/>
        </w:rPr>
        <w:t>§ 2º À exceção dos subt</w:t>
      </w:r>
      <w:r>
        <w:rPr>
          <w:rFonts w:ascii="Tahoma" w:hAnsi="Tahoma" w:cs="Tahoma"/>
          <w:sz w:val="24"/>
          <w:szCs w:val="24"/>
        </w:rPr>
        <w:t>ítulos inseridos na L</w:t>
      </w:r>
      <w:r w:rsidRPr="00797597">
        <w:rPr>
          <w:rFonts w:ascii="Tahoma" w:hAnsi="Tahoma" w:cs="Tahoma"/>
          <w:sz w:val="24"/>
          <w:szCs w:val="24"/>
        </w:rPr>
        <w:t xml:space="preserve">ei </w:t>
      </w:r>
      <w:r>
        <w:rPr>
          <w:rFonts w:ascii="Tahoma" w:hAnsi="Tahoma" w:cs="Tahoma"/>
          <w:sz w:val="24"/>
          <w:szCs w:val="24"/>
        </w:rPr>
        <w:t>O</w:t>
      </w:r>
      <w:r w:rsidRPr="00797597">
        <w:rPr>
          <w:rFonts w:ascii="Tahoma" w:hAnsi="Tahoma" w:cs="Tahoma"/>
          <w:sz w:val="24"/>
          <w:szCs w:val="24"/>
        </w:rPr>
        <w:t xml:space="preserve">rçamentária </w:t>
      </w:r>
      <w:r>
        <w:rPr>
          <w:rFonts w:ascii="Tahoma" w:hAnsi="Tahoma" w:cs="Tahoma"/>
          <w:sz w:val="24"/>
          <w:szCs w:val="24"/>
        </w:rPr>
        <w:t>A</w:t>
      </w:r>
      <w:r w:rsidRPr="00797597">
        <w:rPr>
          <w:rFonts w:ascii="Tahoma" w:hAnsi="Tahoma" w:cs="Tahoma"/>
          <w:sz w:val="24"/>
          <w:szCs w:val="24"/>
        </w:rPr>
        <w:t xml:space="preserve">nual por meio de emenda parlamentar, e das programações orçamentárias previstas para os órgãos do Poder Legislativo, as alterações em nível de modalidade de aplicação, fonte de recursos, identificador de uso – IDUSO e em relação ao acréscimo no elemento de despesa 92 – Despesas de Exercícios Anteriores são procedidas por ato próprio do órgão central de planejamento e orçamento do Distrito Federal. </w:t>
      </w:r>
    </w:p>
    <w:p w:rsidR="00B21AF9" w:rsidRPr="00C96561" w:rsidRDefault="00B21AF9" w:rsidP="00BC04FF">
      <w:pPr>
        <w:spacing w:before="120" w:line="240" w:lineRule="auto"/>
        <w:jc w:val="both"/>
        <w:rPr>
          <w:rFonts w:ascii="Tahoma" w:hAnsi="Tahoma" w:cs="Tahoma"/>
          <w:color w:val="000000" w:themeColor="text1"/>
          <w:sz w:val="24"/>
          <w:szCs w:val="24"/>
        </w:rPr>
      </w:pPr>
      <w:r w:rsidRPr="00C96561">
        <w:rPr>
          <w:rFonts w:ascii="Tahoma" w:hAnsi="Tahoma" w:cs="Tahoma"/>
          <w:color w:val="000000" w:themeColor="text1"/>
          <w:sz w:val="24"/>
          <w:szCs w:val="24"/>
        </w:rPr>
        <w:t>Art. 58 Qualquer alteração vinculada ao Quadro de Detalhamento da Despesa da Câmara Legislativa do Distrito Federal somente pode ser admitida mediante ato próprio da Mesa Diretora, publicado no Diário da Câmara Legislativa - DCL.</w:t>
      </w:r>
    </w:p>
    <w:p w:rsidR="00B21AF9" w:rsidRPr="00797597" w:rsidRDefault="00B21AF9" w:rsidP="00BC04FF">
      <w:pPr>
        <w:spacing w:before="120" w:line="240" w:lineRule="auto"/>
        <w:jc w:val="both"/>
        <w:rPr>
          <w:rFonts w:ascii="Tahoma" w:hAnsi="Tahoma" w:cs="Tahoma"/>
          <w:sz w:val="24"/>
          <w:szCs w:val="24"/>
        </w:rPr>
      </w:pPr>
      <w:r w:rsidRPr="00797597">
        <w:rPr>
          <w:rFonts w:ascii="Tahoma" w:hAnsi="Tahoma" w:cs="Tahoma"/>
          <w:sz w:val="24"/>
          <w:szCs w:val="24"/>
        </w:rPr>
        <w:t xml:space="preserve">Art. 59. Os </w:t>
      </w:r>
      <w:r w:rsidRPr="00C96561">
        <w:rPr>
          <w:rFonts w:ascii="Tahoma" w:hAnsi="Tahoma" w:cs="Tahoma"/>
          <w:color w:val="000000" w:themeColor="text1"/>
          <w:sz w:val="24"/>
          <w:szCs w:val="24"/>
        </w:rPr>
        <w:t>detalhamentos da Lei Orçamentária Anual de 2019, relativos aos órgãos do Poder Legislativo e da Defensoria Pública do Distrito Federal, assim como suas alterações no decorrer do exercício financeiro, são aprovados por atos próprios e processados diretamente no SIAC.</w:t>
      </w:r>
    </w:p>
    <w:p w:rsidR="00B21AF9" w:rsidRPr="00797597" w:rsidRDefault="00B21AF9" w:rsidP="00BC04FF">
      <w:pPr>
        <w:spacing w:before="120" w:line="240" w:lineRule="auto"/>
        <w:jc w:val="both"/>
        <w:rPr>
          <w:rFonts w:ascii="Tahoma" w:hAnsi="Tahoma" w:cs="Tahoma"/>
          <w:sz w:val="24"/>
          <w:szCs w:val="24"/>
        </w:rPr>
      </w:pPr>
      <w:r w:rsidRPr="00797597">
        <w:rPr>
          <w:rFonts w:ascii="Tahoma" w:hAnsi="Tahoma" w:cs="Tahoma"/>
          <w:sz w:val="24"/>
          <w:szCs w:val="24"/>
        </w:rPr>
        <w:t xml:space="preserve">Parágrafo </w:t>
      </w:r>
      <w:r w:rsidRPr="00C96561">
        <w:rPr>
          <w:rFonts w:ascii="Tahoma" w:hAnsi="Tahoma" w:cs="Tahoma"/>
          <w:color w:val="000000" w:themeColor="text1"/>
          <w:sz w:val="24"/>
          <w:szCs w:val="24"/>
        </w:rPr>
        <w:t>único. Os detalhamentos previstos no caput ocorrem em nível de modalidade de aplicação, elemento de despesa e IDUSO, estando no mesmo grupo de despesa, mantidas a classificação funcional e estrutura programática.</w:t>
      </w:r>
    </w:p>
    <w:p w:rsidR="00B21AF9" w:rsidRDefault="00C06E20" w:rsidP="00BC04FF">
      <w:pPr>
        <w:spacing w:before="120" w:line="240" w:lineRule="auto"/>
        <w:jc w:val="both"/>
        <w:rPr>
          <w:rFonts w:ascii="Tahoma" w:hAnsi="Tahoma" w:cs="Tahoma"/>
          <w:sz w:val="24"/>
          <w:szCs w:val="24"/>
        </w:rPr>
      </w:pPr>
      <w:r>
        <w:rPr>
          <w:rFonts w:ascii="Tahoma" w:hAnsi="Tahoma" w:cs="Tahoma"/>
          <w:sz w:val="24"/>
          <w:szCs w:val="24"/>
        </w:rPr>
        <w:lastRenderedPageBreak/>
        <w:t>Art. 60</w:t>
      </w:r>
      <w:r w:rsidR="00B21AF9" w:rsidRPr="00797597">
        <w:rPr>
          <w:rFonts w:ascii="Tahoma" w:hAnsi="Tahoma" w:cs="Tahoma"/>
          <w:sz w:val="24"/>
          <w:szCs w:val="24"/>
        </w:rPr>
        <w:t xml:space="preserve">. Os créditos adicionais aprovados pela </w:t>
      </w:r>
      <w:r w:rsidR="00B21AF9" w:rsidRPr="00966B04">
        <w:rPr>
          <w:rFonts w:ascii="Tahoma" w:hAnsi="Tahoma" w:cs="Tahoma"/>
          <w:sz w:val="24"/>
          <w:szCs w:val="24"/>
        </w:rPr>
        <w:t>Câmara Legislativa do Distrito Federal</w:t>
      </w:r>
      <w:r w:rsidR="00B21AF9" w:rsidRPr="00797597">
        <w:rPr>
          <w:rFonts w:ascii="Tahoma" w:hAnsi="Tahoma" w:cs="Tahoma"/>
          <w:sz w:val="24"/>
          <w:szCs w:val="24"/>
        </w:rPr>
        <w:t xml:space="preserve"> são considerados automaticamente abertos com a publicação da respectiva lei no D</w:t>
      </w:r>
      <w:r w:rsidR="00B21AF9">
        <w:rPr>
          <w:rFonts w:ascii="Tahoma" w:hAnsi="Tahoma" w:cs="Tahoma"/>
          <w:sz w:val="24"/>
          <w:szCs w:val="24"/>
        </w:rPr>
        <w:t xml:space="preserve">iário </w:t>
      </w:r>
      <w:r w:rsidR="00B21AF9" w:rsidRPr="00797597">
        <w:rPr>
          <w:rFonts w:ascii="Tahoma" w:hAnsi="Tahoma" w:cs="Tahoma"/>
          <w:sz w:val="24"/>
          <w:szCs w:val="24"/>
        </w:rPr>
        <w:t>O</w:t>
      </w:r>
      <w:r w:rsidR="00B21AF9">
        <w:rPr>
          <w:rFonts w:ascii="Tahoma" w:hAnsi="Tahoma" w:cs="Tahoma"/>
          <w:sz w:val="24"/>
          <w:szCs w:val="24"/>
        </w:rPr>
        <w:t xml:space="preserve">ficial do </w:t>
      </w:r>
      <w:r w:rsidR="00B21AF9" w:rsidRPr="00797597">
        <w:rPr>
          <w:rFonts w:ascii="Tahoma" w:hAnsi="Tahoma" w:cs="Tahoma"/>
          <w:sz w:val="24"/>
          <w:szCs w:val="24"/>
        </w:rPr>
        <w:t>D</w:t>
      </w:r>
      <w:r w:rsidR="00B21AF9">
        <w:rPr>
          <w:rFonts w:ascii="Tahoma" w:hAnsi="Tahoma" w:cs="Tahoma"/>
          <w:sz w:val="24"/>
          <w:szCs w:val="24"/>
        </w:rPr>
        <w:t xml:space="preserve">istrito </w:t>
      </w:r>
      <w:r w:rsidR="00B21AF9" w:rsidRPr="00797597">
        <w:rPr>
          <w:rFonts w:ascii="Tahoma" w:hAnsi="Tahoma" w:cs="Tahoma"/>
          <w:sz w:val="24"/>
          <w:szCs w:val="24"/>
        </w:rPr>
        <w:t>F</w:t>
      </w:r>
      <w:r w:rsidR="00B21AF9">
        <w:rPr>
          <w:rFonts w:ascii="Tahoma" w:hAnsi="Tahoma" w:cs="Tahoma"/>
          <w:sz w:val="24"/>
          <w:szCs w:val="24"/>
        </w:rPr>
        <w:t>ederal</w:t>
      </w:r>
      <w:r w:rsidR="00B21AF9" w:rsidRPr="00797597">
        <w:rPr>
          <w:rFonts w:ascii="Tahoma" w:hAnsi="Tahoma" w:cs="Tahoma"/>
          <w:sz w:val="24"/>
          <w:szCs w:val="24"/>
        </w:rPr>
        <w:t>.</w:t>
      </w:r>
    </w:p>
    <w:p w:rsidR="00B21AF9"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61</w:t>
      </w:r>
      <w:r w:rsidR="00B21AF9" w:rsidRPr="00797597">
        <w:rPr>
          <w:rFonts w:ascii="Tahoma" w:hAnsi="Tahoma" w:cs="Tahoma"/>
          <w:sz w:val="24"/>
          <w:szCs w:val="24"/>
        </w:rPr>
        <w:t>. A reabertura dos créditos especiais e extraordinários, autorizados nos últimos quatro meses do exercício de 2018, se necessária, deve ser efetivada nos limites dos seus saldos e incorporada ao orçamento do exercício de 2019.</w:t>
      </w:r>
    </w:p>
    <w:p w:rsidR="00B21AF9" w:rsidRPr="00797597" w:rsidRDefault="00C06E20" w:rsidP="00BC04FF">
      <w:pPr>
        <w:spacing w:before="120" w:line="240" w:lineRule="auto"/>
        <w:jc w:val="both"/>
        <w:rPr>
          <w:rFonts w:ascii="Tahoma" w:hAnsi="Tahoma" w:cs="Tahoma"/>
          <w:sz w:val="24"/>
          <w:szCs w:val="24"/>
        </w:rPr>
      </w:pPr>
      <w:r w:rsidRPr="00C06E20">
        <w:rPr>
          <w:rFonts w:ascii="Tahoma" w:hAnsi="Tahoma" w:cs="Tahoma"/>
          <w:sz w:val="24"/>
          <w:szCs w:val="24"/>
        </w:rPr>
        <w:t>Art. 62</w:t>
      </w:r>
      <w:r w:rsidR="00B21AF9" w:rsidRPr="00797597">
        <w:rPr>
          <w:rFonts w:ascii="Tahoma" w:hAnsi="Tahoma" w:cs="Tahoma"/>
          <w:sz w:val="24"/>
          <w:szCs w:val="24"/>
        </w:rPr>
        <w:t>. Fica o Poder Executivo autorizado a proceder a ajustes na classificação orçamentária para atender a necessidade de execução, mantido o valor total do subtítulo.</w:t>
      </w:r>
    </w:p>
    <w:p w:rsidR="00B21AF9" w:rsidRPr="00797597" w:rsidRDefault="00B21AF9" w:rsidP="00BC04FF">
      <w:pPr>
        <w:spacing w:before="120" w:line="240" w:lineRule="auto"/>
        <w:jc w:val="both"/>
        <w:rPr>
          <w:rFonts w:ascii="Tahoma" w:hAnsi="Tahoma" w:cs="Tahoma"/>
          <w:sz w:val="24"/>
          <w:szCs w:val="24"/>
        </w:rPr>
      </w:pPr>
      <w:r w:rsidRPr="00797597">
        <w:rPr>
          <w:rFonts w:ascii="Tahoma" w:hAnsi="Tahoma" w:cs="Tahoma"/>
          <w:sz w:val="24"/>
          <w:szCs w:val="24"/>
        </w:rPr>
        <w:t>§ 1º As alterações de que trata o caput poderão ser realizadas, justificadamente, se autorizadas por meio de Portaria da Secretaria de Estado de Planejamento, Orçamento e Gestão:</w:t>
      </w:r>
    </w:p>
    <w:p w:rsidR="00B21AF9" w:rsidRPr="00797597" w:rsidRDefault="00B21AF9" w:rsidP="00BC04FF">
      <w:pPr>
        <w:spacing w:before="120" w:line="240" w:lineRule="auto"/>
        <w:jc w:val="both"/>
        <w:rPr>
          <w:rFonts w:ascii="Tahoma" w:hAnsi="Tahoma" w:cs="Tahoma"/>
          <w:sz w:val="24"/>
          <w:szCs w:val="24"/>
        </w:rPr>
      </w:pPr>
      <w:r w:rsidRPr="00797597">
        <w:rPr>
          <w:rFonts w:ascii="Tahoma" w:hAnsi="Tahoma" w:cs="Tahoma"/>
          <w:sz w:val="24"/>
          <w:szCs w:val="24"/>
        </w:rPr>
        <w:t>a) para as fontes de recursos, observadas as vinculações previstas na legislação;</w:t>
      </w:r>
    </w:p>
    <w:p w:rsidR="00B21AF9" w:rsidRPr="00797597" w:rsidRDefault="00B21AF9" w:rsidP="00BC04FF">
      <w:pPr>
        <w:spacing w:before="120" w:line="240" w:lineRule="auto"/>
        <w:jc w:val="both"/>
        <w:rPr>
          <w:rFonts w:ascii="Tahoma" w:hAnsi="Tahoma" w:cs="Tahoma"/>
          <w:sz w:val="24"/>
          <w:szCs w:val="24"/>
        </w:rPr>
      </w:pPr>
      <w:r w:rsidRPr="00797597">
        <w:rPr>
          <w:rFonts w:ascii="Tahoma" w:hAnsi="Tahoma" w:cs="Tahoma"/>
          <w:sz w:val="24"/>
          <w:szCs w:val="24"/>
        </w:rPr>
        <w:t>b) para as descrições das ações e subtítulos, desde que constatado erro de ordem técnica ou legal; e</w:t>
      </w:r>
    </w:p>
    <w:p w:rsidR="00B21AF9" w:rsidRPr="00797597" w:rsidRDefault="00B21AF9" w:rsidP="00BC04FF">
      <w:pPr>
        <w:spacing w:before="120" w:line="240" w:lineRule="auto"/>
        <w:jc w:val="both"/>
        <w:rPr>
          <w:rFonts w:ascii="Tahoma" w:hAnsi="Tahoma" w:cs="Tahoma"/>
          <w:sz w:val="24"/>
          <w:szCs w:val="24"/>
        </w:rPr>
      </w:pPr>
      <w:r w:rsidRPr="00797597">
        <w:rPr>
          <w:rFonts w:ascii="Tahoma" w:hAnsi="Tahoma" w:cs="Tahoma"/>
          <w:sz w:val="24"/>
          <w:szCs w:val="24"/>
        </w:rPr>
        <w:t>c) para os ajustes na codificação orçamentária, decorrentes da necessidade de adequação à classificação vigente, desde que não impliquem em mudança de valores e de finalidade da programação.</w:t>
      </w:r>
    </w:p>
    <w:p w:rsidR="00B21AF9" w:rsidRPr="00797597" w:rsidRDefault="00B21AF9" w:rsidP="00BC04FF">
      <w:pPr>
        <w:spacing w:before="120" w:line="240" w:lineRule="auto"/>
        <w:jc w:val="both"/>
        <w:rPr>
          <w:rFonts w:ascii="Tahoma" w:hAnsi="Tahoma" w:cs="Tahoma"/>
          <w:sz w:val="24"/>
          <w:szCs w:val="24"/>
        </w:rPr>
      </w:pPr>
      <w:r w:rsidRPr="00797597">
        <w:rPr>
          <w:rFonts w:ascii="Tahoma" w:hAnsi="Tahoma" w:cs="Tahoma"/>
          <w:sz w:val="24"/>
          <w:szCs w:val="24"/>
        </w:rPr>
        <w:t>§ 2º As modificações a que se refere este artigo também poderão ocorrer na abertura de créditos suplementares autorizados na Lei Orçamentária, bem como na reabertura de créditos especiais e extraordinários.</w:t>
      </w:r>
    </w:p>
    <w:p w:rsidR="00B21AF9" w:rsidRDefault="00B21AF9" w:rsidP="00BC04FF">
      <w:pPr>
        <w:spacing w:before="120" w:line="240" w:lineRule="auto"/>
        <w:jc w:val="both"/>
        <w:rPr>
          <w:rFonts w:ascii="Tahoma" w:hAnsi="Tahoma" w:cs="Tahoma"/>
          <w:sz w:val="24"/>
          <w:szCs w:val="24"/>
        </w:rPr>
      </w:pPr>
      <w:r w:rsidRPr="00797597">
        <w:rPr>
          <w:rFonts w:ascii="Tahoma" w:hAnsi="Tahoma" w:cs="Tahoma"/>
          <w:sz w:val="24"/>
          <w:szCs w:val="24"/>
        </w:rPr>
        <w:t>§ 3º As modificações realizadas nos termos deste artigo serão encaminhadas, bimestralmente, à Câmara Legislativa do Distrito Federal.</w:t>
      </w:r>
    </w:p>
    <w:p w:rsidR="00C03735" w:rsidRPr="00C96561" w:rsidRDefault="00C06E20" w:rsidP="00BC04FF">
      <w:pPr>
        <w:spacing w:before="120" w:line="240" w:lineRule="auto"/>
        <w:jc w:val="both"/>
        <w:rPr>
          <w:rFonts w:ascii="Tahoma" w:hAnsi="Tahoma" w:cs="Tahoma"/>
          <w:color w:val="000000" w:themeColor="text1"/>
          <w:sz w:val="24"/>
          <w:szCs w:val="24"/>
        </w:rPr>
      </w:pPr>
      <w:r>
        <w:rPr>
          <w:rFonts w:ascii="Tahoma" w:hAnsi="Tahoma" w:cs="Tahoma"/>
          <w:sz w:val="24"/>
          <w:szCs w:val="24"/>
        </w:rPr>
        <w:t>Art. 63</w:t>
      </w:r>
      <w:r w:rsidR="00C03735" w:rsidRPr="00797597">
        <w:rPr>
          <w:rFonts w:ascii="Tahoma" w:hAnsi="Tahoma" w:cs="Tahoma"/>
          <w:sz w:val="24"/>
          <w:szCs w:val="24"/>
        </w:rPr>
        <w:t xml:space="preserve">. O Governador do Distrito Federal poderá delegar ao Secretário de Estado do Planejamento, Orçamento e Gestão as alterações orçamentárias autorizadas na Lei Orçamentária de 2019.   </w:t>
      </w:r>
    </w:p>
    <w:p w:rsidR="00914E74" w:rsidRPr="00914E74" w:rsidRDefault="00914E74" w:rsidP="00866639">
      <w:pPr>
        <w:spacing w:before="120" w:line="240" w:lineRule="auto"/>
        <w:jc w:val="center"/>
        <w:rPr>
          <w:rFonts w:ascii="Tahoma" w:hAnsi="Tahoma" w:cs="Tahoma"/>
          <w:b/>
          <w:sz w:val="24"/>
          <w:szCs w:val="24"/>
        </w:rPr>
      </w:pPr>
      <w:r w:rsidRPr="00914E74">
        <w:rPr>
          <w:rFonts w:ascii="Tahoma" w:hAnsi="Tahoma" w:cs="Tahoma"/>
          <w:b/>
          <w:sz w:val="24"/>
          <w:szCs w:val="24"/>
        </w:rPr>
        <w:t>CAPÍTULO VII</w:t>
      </w:r>
    </w:p>
    <w:p w:rsidR="00914E74" w:rsidRPr="00B56C04" w:rsidRDefault="00914E74" w:rsidP="00866639">
      <w:pPr>
        <w:spacing w:before="120" w:line="240" w:lineRule="auto"/>
        <w:jc w:val="center"/>
        <w:rPr>
          <w:rFonts w:ascii="Tahoma" w:hAnsi="Tahoma" w:cs="Tahoma"/>
          <w:b/>
          <w:sz w:val="24"/>
          <w:szCs w:val="24"/>
        </w:rPr>
      </w:pPr>
      <w:r w:rsidRPr="00B56C04">
        <w:rPr>
          <w:rFonts w:ascii="Tahoma" w:hAnsi="Tahoma" w:cs="Tahoma"/>
          <w:b/>
          <w:sz w:val="24"/>
          <w:szCs w:val="24"/>
        </w:rPr>
        <w:t>DA POLÍTICA DE APLICAÇÃO DO AGENTE FINANCEIRO OFICIAL DE FOMENTO</w:t>
      </w:r>
    </w:p>
    <w:p w:rsidR="003B5D6E" w:rsidRPr="00B56C04" w:rsidRDefault="00C06E20" w:rsidP="00BC04FF">
      <w:pPr>
        <w:spacing w:before="120" w:line="240" w:lineRule="auto"/>
        <w:jc w:val="both"/>
        <w:rPr>
          <w:rFonts w:ascii="Tahoma" w:hAnsi="Tahoma" w:cs="Tahoma"/>
          <w:sz w:val="24"/>
          <w:szCs w:val="24"/>
        </w:rPr>
      </w:pPr>
      <w:r>
        <w:rPr>
          <w:rFonts w:ascii="Tahoma" w:hAnsi="Tahoma" w:cs="Tahoma"/>
          <w:sz w:val="24"/>
          <w:szCs w:val="24"/>
        </w:rPr>
        <w:t>Art. 64</w:t>
      </w:r>
      <w:r w:rsidR="003B5D6E" w:rsidRPr="00B56C04">
        <w:rPr>
          <w:rFonts w:ascii="Tahoma" w:hAnsi="Tahoma" w:cs="Tahoma"/>
          <w:sz w:val="24"/>
          <w:szCs w:val="24"/>
        </w:rPr>
        <w:t>. O agente financeiro oficial de fomento deve direcionar sua política de</w:t>
      </w:r>
      <w:r w:rsidR="00F52A93" w:rsidRPr="00B56C04">
        <w:rPr>
          <w:rFonts w:ascii="Tahoma" w:hAnsi="Tahoma" w:cs="Tahoma"/>
          <w:sz w:val="24"/>
          <w:szCs w:val="24"/>
        </w:rPr>
        <w:t xml:space="preserve"> </w:t>
      </w:r>
      <w:r w:rsidR="003B5D6E" w:rsidRPr="00B56C04">
        <w:rPr>
          <w:rFonts w:ascii="Tahoma" w:hAnsi="Tahoma" w:cs="Tahoma"/>
          <w:sz w:val="24"/>
          <w:szCs w:val="24"/>
        </w:rPr>
        <w:t>concessão de empréstimos e financiamentos, prioritariamente, aos programas e</w:t>
      </w:r>
      <w:r w:rsidR="00F52A93" w:rsidRPr="00B56C04">
        <w:rPr>
          <w:rFonts w:ascii="Tahoma" w:hAnsi="Tahoma" w:cs="Tahoma"/>
          <w:sz w:val="24"/>
          <w:szCs w:val="24"/>
        </w:rPr>
        <w:t xml:space="preserve"> </w:t>
      </w:r>
      <w:r w:rsidR="003B5D6E" w:rsidRPr="00B56C04">
        <w:rPr>
          <w:rFonts w:ascii="Tahoma" w:hAnsi="Tahoma" w:cs="Tahoma"/>
          <w:sz w:val="24"/>
          <w:szCs w:val="24"/>
        </w:rPr>
        <w:t>projetos aos que visem a:</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I – buscar a desconcentração espacial das atividades econômicas;</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II – promover, na aplicação de seus recursos:</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a) a redução dos níveis de desemprego;</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b) a igualdade de gênero, raça, etnia, geração;</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lastRenderedPageBreak/>
        <w:t>c) o atendimento:</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1) dos analfabetos;</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2) dos detentos e ex-detentos;</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3) das pessoas com deficiência ou doenças graves;</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4) das pessoas desprovidas de recursos financeiros;</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III – financiar ações para o incentivo e a atração de novos investimentos;</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IV – apoiar as ações para o desenvolvimento de mercados nacionais e internacionais</w:t>
      </w:r>
      <w:r w:rsidR="00F52A93" w:rsidRPr="00B56C04">
        <w:rPr>
          <w:rFonts w:ascii="Tahoma" w:hAnsi="Tahoma" w:cs="Tahoma"/>
          <w:sz w:val="24"/>
          <w:szCs w:val="24"/>
        </w:rPr>
        <w:t xml:space="preserve"> </w:t>
      </w:r>
      <w:r w:rsidRPr="00B56C04">
        <w:rPr>
          <w:rFonts w:ascii="Tahoma" w:hAnsi="Tahoma" w:cs="Tahoma"/>
          <w:sz w:val="24"/>
          <w:szCs w:val="24"/>
        </w:rPr>
        <w:t>para os produtos e serviços do Distrito Federal;</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V – promover empreendimentos produtivos em todos os segmentos da economia, de</w:t>
      </w:r>
      <w:r w:rsidR="00F52A93" w:rsidRPr="00B56C04">
        <w:rPr>
          <w:rFonts w:ascii="Tahoma" w:hAnsi="Tahoma" w:cs="Tahoma"/>
          <w:sz w:val="24"/>
          <w:szCs w:val="24"/>
        </w:rPr>
        <w:t xml:space="preserve"> </w:t>
      </w:r>
      <w:r w:rsidRPr="00B56C04">
        <w:rPr>
          <w:rFonts w:ascii="Tahoma" w:hAnsi="Tahoma" w:cs="Tahoma"/>
          <w:sz w:val="24"/>
          <w:szCs w:val="24"/>
        </w:rPr>
        <w:t>maior efeito multiplicador do emprego e da renda;</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VI – estimular o desenvolvimento econômico sustentável, principalmente por meio de</w:t>
      </w:r>
      <w:r w:rsidR="00F52A93" w:rsidRPr="00B56C04">
        <w:rPr>
          <w:rFonts w:ascii="Tahoma" w:hAnsi="Tahoma" w:cs="Tahoma"/>
          <w:sz w:val="24"/>
          <w:szCs w:val="24"/>
        </w:rPr>
        <w:t xml:space="preserve"> </w:t>
      </w:r>
      <w:r w:rsidRPr="00B56C04">
        <w:rPr>
          <w:rFonts w:ascii="Tahoma" w:hAnsi="Tahoma" w:cs="Tahoma"/>
          <w:sz w:val="24"/>
          <w:szCs w:val="24"/>
        </w:rPr>
        <w:t>apoio às micro, pequenas e médias empresas e microempreendedores individuais,</w:t>
      </w:r>
      <w:r w:rsidR="00F52A93" w:rsidRPr="00B56C04">
        <w:rPr>
          <w:rFonts w:ascii="Tahoma" w:hAnsi="Tahoma" w:cs="Tahoma"/>
          <w:sz w:val="24"/>
          <w:szCs w:val="24"/>
        </w:rPr>
        <w:t xml:space="preserve"> </w:t>
      </w:r>
      <w:r w:rsidRPr="00B56C04">
        <w:rPr>
          <w:rFonts w:ascii="Tahoma" w:hAnsi="Tahoma" w:cs="Tahoma"/>
          <w:sz w:val="24"/>
          <w:szCs w:val="24"/>
        </w:rPr>
        <w:t>aos pequenos e médios produtores rurais, aos empreendimentos associativistas e de</w:t>
      </w:r>
      <w:r w:rsidR="00F52A93" w:rsidRPr="00B56C04">
        <w:rPr>
          <w:rFonts w:ascii="Tahoma" w:hAnsi="Tahoma" w:cs="Tahoma"/>
          <w:sz w:val="24"/>
          <w:szCs w:val="24"/>
        </w:rPr>
        <w:t xml:space="preserve"> </w:t>
      </w:r>
      <w:r w:rsidRPr="00B56C04">
        <w:rPr>
          <w:rFonts w:ascii="Tahoma" w:hAnsi="Tahoma" w:cs="Tahoma"/>
          <w:sz w:val="24"/>
          <w:szCs w:val="24"/>
        </w:rPr>
        <w:t>economia solidária;</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VII – promover a modernização gerencial, tecnológica e mercadológica das micro,</w:t>
      </w:r>
      <w:r w:rsidR="00F52A93" w:rsidRPr="00B56C04">
        <w:rPr>
          <w:rFonts w:ascii="Tahoma" w:hAnsi="Tahoma" w:cs="Tahoma"/>
          <w:sz w:val="24"/>
          <w:szCs w:val="24"/>
        </w:rPr>
        <w:t xml:space="preserve"> </w:t>
      </w:r>
      <w:r w:rsidRPr="00B56C04">
        <w:rPr>
          <w:rFonts w:ascii="Tahoma" w:hAnsi="Tahoma" w:cs="Tahoma"/>
          <w:sz w:val="24"/>
          <w:szCs w:val="24"/>
        </w:rPr>
        <w:t>pequenas e médias empresas, bem como sua articulação em redes de negócios</w:t>
      </w:r>
      <w:r w:rsidR="00F52A93" w:rsidRPr="00B56C04">
        <w:rPr>
          <w:rFonts w:ascii="Tahoma" w:hAnsi="Tahoma" w:cs="Tahoma"/>
          <w:sz w:val="24"/>
          <w:szCs w:val="24"/>
        </w:rPr>
        <w:t xml:space="preserve"> </w:t>
      </w:r>
      <w:r w:rsidRPr="00B56C04">
        <w:rPr>
          <w:rFonts w:ascii="Tahoma" w:hAnsi="Tahoma" w:cs="Tahoma"/>
          <w:sz w:val="24"/>
          <w:szCs w:val="24"/>
        </w:rPr>
        <w:t>capazes de alavancar sua competitividade estrutural;</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VIII – promover a pesquisa, a capacitação tecnológica e a conservação do meio</w:t>
      </w:r>
      <w:r w:rsidR="00F52A93" w:rsidRPr="00B56C04">
        <w:rPr>
          <w:rFonts w:ascii="Tahoma" w:hAnsi="Tahoma" w:cs="Tahoma"/>
          <w:sz w:val="24"/>
          <w:szCs w:val="24"/>
        </w:rPr>
        <w:t xml:space="preserve"> </w:t>
      </w:r>
      <w:r w:rsidRPr="00B56C04">
        <w:rPr>
          <w:rFonts w:ascii="Tahoma" w:hAnsi="Tahoma" w:cs="Tahoma"/>
          <w:sz w:val="24"/>
          <w:szCs w:val="24"/>
        </w:rPr>
        <w:t>ambiente;</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 xml:space="preserve">IX – incentivar o desenvolvimento do Entorno; </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X – financiar ações para o incentivo e a atração de novos investimentos da indústria</w:t>
      </w:r>
      <w:r w:rsidR="00F52A93" w:rsidRPr="00B56C04">
        <w:rPr>
          <w:rFonts w:ascii="Tahoma" w:hAnsi="Tahoma" w:cs="Tahoma"/>
          <w:sz w:val="24"/>
          <w:szCs w:val="24"/>
        </w:rPr>
        <w:t xml:space="preserve"> </w:t>
      </w:r>
      <w:r w:rsidRPr="00B56C04">
        <w:rPr>
          <w:rFonts w:ascii="Tahoma" w:hAnsi="Tahoma" w:cs="Tahoma"/>
          <w:sz w:val="24"/>
          <w:szCs w:val="24"/>
        </w:rPr>
        <w:t>de base tecnológica nacional no Distrito Federal;</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XI – financiar a geração de emprego e renda, por meio do microcrédito, com ênfase</w:t>
      </w:r>
      <w:r w:rsidR="00F52A93" w:rsidRPr="00B56C04">
        <w:rPr>
          <w:rFonts w:ascii="Tahoma" w:hAnsi="Tahoma" w:cs="Tahoma"/>
          <w:sz w:val="24"/>
          <w:szCs w:val="24"/>
        </w:rPr>
        <w:t xml:space="preserve"> </w:t>
      </w:r>
      <w:r w:rsidRPr="00B56C04">
        <w:rPr>
          <w:rFonts w:ascii="Tahoma" w:hAnsi="Tahoma" w:cs="Tahoma"/>
          <w:sz w:val="24"/>
          <w:szCs w:val="24"/>
        </w:rPr>
        <w:t>nos empreendimentos de economia solidária protagonizados por:</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a) negros;</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b) mulheres;</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c) pessoas com deficiência ou doenças graves;</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d) pessoas desprovidas de recursos financeiros;</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e) analfabetos;</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f) detentos ou ex-detentos;</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g) jovens;</w:t>
      </w:r>
    </w:p>
    <w:p w:rsidR="003B5D6E" w:rsidRPr="00B56C04" w:rsidRDefault="00F52A93" w:rsidP="00BC04FF">
      <w:pPr>
        <w:spacing w:before="120" w:line="240" w:lineRule="auto"/>
        <w:jc w:val="both"/>
        <w:rPr>
          <w:rFonts w:ascii="Tahoma" w:hAnsi="Tahoma" w:cs="Tahoma"/>
          <w:sz w:val="24"/>
          <w:szCs w:val="24"/>
        </w:rPr>
      </w:pPr>
      <w:r w:rsidRPr="00B56C04">
        <w:rPr>
          <w:rFonts w:ascii="Tahoma" w:hAnsi="Tahoma" w:cs="Tahoma"/>
          <w:sz w:val="24"/>
          <w:szCs w:val="24"/>
        </w:rPr>
        <w:t>h) idosos;</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XII – patrocinar a produção cultural do Distrito Federal.</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lastRenderedPageBreak/>
        <w:t>Parágrafo único. Os encargos dos empréstimos e financiamentos contratados com</w:t>
      </w:r>
      <w:r w:rsidR="00F52A93" w:rsidRPr="00B56C04">
        <w:rPr>
          <w:rFonts w:ascii="Tahoma" w:hAnsi="Tahoma" w:cs="Tahoma"/>
          <w:sz w:val="24"/>
          <w:szCs w:val="24"/>
        </w:rPr>
        <w:t xml:space="preserve"> </w:t>
      </w:r>
      <w:r w:rsidRPr="00B56C04">
        <w:rPr>
          <w:rFonts w:ascii="Tahoma" w:hAnsi="Tahoma" w:cs="Tahoma"/>
          <w:sz w:val="24"/>
          <w:szCs w:val="24"/>
        </w:rPr>
        <w:t>recursos próprios do agente financeiro não podem ser inferiores aos respectivos</w:t>
      </w:r>
      <w:r w:rsidR="00F52A93" w:rsidRPr="00B56C04">
        <w:rPr>
          <w:rFonts w:ascii="Tahoma" w:hAnsi="Tahoma" w:cs="Tahoma"/>
          <w:sz w:val="24"/>
          <w:szCs w:val="24"/>
        </w:rPr>
        <w:t xml:space="preserve"> </w:t>
      </w:r>
      <w:r w:rsidRPr="00B56C04">
        <w:rPr>
          <w:rFonts w:ascii="Tahoma" w:hAnsi="Tahoma" w:cs="Tahoma"/>
          <w:sz w:val="24"/>
          <w:szCs w:val="24"/>
        </w:rPr>
        <w:t>custos de captação.</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65</w:t>
      </w:r>
      <w:r w:rsidR="003B5D6E" w:rsidRPr="00B56C04">
        <w:rPr>
          <w:rFonts w:ascii="Tahoma" w:hAnsi="Tahoma" w:cs="Tahoma"/>
          <w:sz w:val="24"/>
          <w:szCs w:val="24"/>
        </w:rPr>
        <w:t>. O agente oficial de fomento pode, dentro de suas disponibilidades, conceder</w:t>
      </w:r>
      <w:r w:rsidR="00F52A93" w:rsidRPr="00B56C04">
        <w:rPr>
          <w:rFonts w:ascii="Tahoma" w:hAnsi="Tahoma" w:cs="Tahoma"/>
          <w:sz w:val="24"/>
          <w:szCs w:val="24"/>
        </w:rPr>
        <w:t xml:space="preserve"> </w:t>
      </w:r>
      <w:r w:rsidR="003B5D6E" w:rsidRPr="00B56C04">
        <w:rPr>
          <w:rFonts w:ascii="Tahoma" w:hAnsi="Tahoma" w:cs="Tahoma"/>
          <w:sz w:val="24"/>
          <w:szCs w:val="24"/>
        </w:rPr>
        <w:t>crédito escolar educativo e bolsa-auxílio fina</w:t>
      </w:r>
      <w:r w:rsidR="00F52A93" w:rsidRPr="00B56C04">
        <w:rPr>
          <w:rFonts w:ascii="Tahoma" w:hAnsi="Tahoma" w:cs="Tahoma"/>
          <w:sz w:val="24"/>
          <w:szCs w:val="24"/>
        </w:rPr>
        <w:t>nciados com recursos próprios.</w:t>
      </w:r>
    </w:p>
    <w:p w:rsidR="00914E74" w:rsidRPr="00914E74" w:rsidRDefault="00914E74" w:rsidP="00866639">
      <w:pPr>
        <w:spacing w:before="120" w:line="240" w:lineRule="auto"/>
        <w:jc w:val="center"/>
        <w:rPr>
          <w:rFonts w:ascii="Tahoma" w:hAnsi="Tahoma" w:cs="Tahoma"/>
          <w:b/>
          <w:sz w:val="24"/>
          <w:szCs w:val="24"/>
        </w:rPr>
      </w:pPr>
      <w:r w:rsidRPr="00914E74">
        <w:rPr>
          <w:rFonts w:ascii="Tahoma" w:hAnsi="Tahoma" w:cs="Tahoma"/>
          <w:b/>
          <w:sz w:val="24"/>
          <w:szCs w:val="24"/>
        </w:rPr>
        <w:t>CAPÍTULO VIII</w:t>
      </w:r>
    </w:p>
    <w:p w:rsidR="00914E74" w:rsidRDefault="00914E74" w:rsidP="00866639">
      <w:pPr>
        <w:spacing w:before="120" w:line="240" w:lineRule="auto"/>
        <w:jc w:val="center"/>
        <w:rPr>
          <w:rFonts w:ascii="Tahoma" w:hAnsi="Tahoma" w:cs="Tahoma"/>
          <w:b/>
          <w:sz w:val="24"/>
          <w:szCs w:val="24"/>
        </w:rPr>
      </w:pPr>
      <w:r w:rsidRPr="00914E74">
        <w:rPr>
          <w:rFonts w:ascii="Tahoma" w:hAnsi="Tahoma" w:cs="Tahoma"/>
          <w:b/>
          <w:sz w:val="24"/>
          <w:szCs w:val="24"/>
        </w:rPr>
        <w:t>DAS DISPOSIÇÕES SOBRE ALTERAÇÕES NA LEGISLAÇÃO TRIBUTÁRIA</w:t>
      </w:r>
    </w:p>
    <w:p w:rsidR="00914E74" w:rsidRPr="00914E74" w:rsidRDefault="00914E74" w:rsidP="00866639">
      <w:pPr>
        <w:spacing w:before="120" w:line="240" w:lineRule="auto"/>
        <w:jc w:val="center"/>
        <w:rPr>
          <w:rFonts w:ascii="Tahoma" w:hAnsi="Tahoma" w:cs="Tahoma"/>
          <w:b/>
          <w:sz w:val="24"/>
          <w:szCs w:val="24"/>
        </w:rPr>
      </w:pPr>
      <w:r w:rsidRPr="00914E74">
        <w:rPr>
          <w:rFonts w:ascii="Tahoma" w:hAnsi="Tahoma" w:cs="Tahoma"/>
          <w:b/>
          <w:sz w:val="24"/>
          <w:szCs w:val="24"/>
        </w:rPr>
        <w:t>Seção I</w:t>
      </w:r>
    </w:p>
    <w:p w:rsidR="00914E74" w:rsidRPr="00914E74" w:rsidRDefault="00914E74" w:rsidP="00866639">
      <w:pPr>
        <w:spacing w:before="120" w:line="240" w:lineRule="auto"/>
        <w:jc w:val="center"/>
        <w:rPr>
          <w:rFonts w:ascii="Tahoma" w:hAnsi="Tahoma" w:cs="Tahoma"/>
          <w:b/>
          <w:sz w:val="24"/>
          <w:szCs w:val="24"/>
        </w:rPr>
      </w:pPr>
      <w:r w:rsidRPr="00914E74">
        <w:rPr>
          <w:rFonts w:ascii="Tahoma" w:hAnsi="Tahoma" w:cs="Tahoma"/>
          <w:b/>
          <w:sz w:val="24"/>
          <w:szCs w:val="24"/>
        </w:rPr>
        <w:t>Das Disposições Gerais sobre Adequação Orçamentária das Alterações na Legislação</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66</w:t>
      </w:r>
      <w:r w:rsidR="003B5D6E" w:rsidRPr="00797597">
        <w:rPr>
          <w:rFonts w:ascii="Tahoma" w:hAnsi="Tahoma" w:cs="Tahoma"/>
          <w:sz w:val="24"/>
          <w:szCs w:val="24"/>
        </w:rPr>
        <w:t>. As proposições legislativas e respectivas emendas que, direta ou indiretamente, importem ou autorizem a diminuição de receita ou aumento de despesa do Distrito Federal deverão estar acompanhadas de estimativas desses efeitos no exercício em que entrarem em vigor e nos dois subsequentes, detalhando a memória de cálculo e a correspondente compensação para efeito de adequação orçamentária e financeira e de compatibilidade com as disposições constitucionais e legais que regem a matéria</w:t>
      </w:r>
      <w:r w:rsidR="003B5D6E" w:rsidRPr="00782F16">
        <w:rPr>
          <w:rFonts w:ascii="Tahoma" w:hAnsi="Tahoma" w:cs="Tahoma"/>
          <w:sz w:val="24"/>
          <w:szCs w:val="24"/>
        </w:rPr>
        <w:t xml:space="preserve">, nos termos dos arts. 14 e 17 da </w:t>
      </w:r>
      <w:r w:rsidR="00782F16" w:rsidRPr="00782F16">
        <w:rPr>
          <w:rFonts w:ascii="Tahoma" w:hAnsi="Tahoma" w:cs="Tahoma"/>
          <w:sz w:val="24"/>
          <w:szCs w:val="24"/>
        </w:rPr>
        <w:t xml:space="preserve">Lei Complementar nº 101, de 4 de </w:t>
      </w:r>
      <w:r w:rsidR="005238C3">
        <w:rPr>
          <w:rFonts w:ascii="Tahoma" w:hAnsi="Tahoma" w:cs="Tahoma"/>
          <w:sz w:val="24"/>
          <w:szCs w:val="24"/>
        </w:rPr>
        <w:t>maio</w:t>
      </w:r>
      <w:r w:rsidR="00782F16" w:rsidRPr="00782F16">
        <w:rPr>
          <w:rFonts w:ascii="Tahoma" w:hAnsi="Tahoma" w:cs="Tahoma"/>
          <w:sz w:val="24"/>
          <w:szCs w:val="24"/>
        </w:rPr>
        <w:t xml:space="preserve"> de 2000</w:t>
      </w:r>
      <w:r w:rsidR="003B5D6E" w:rsidRPr="00797597">
        <w:rPr>
          <w:rFonts w:ascii="Tahoma" w:hAnsi="Tahoma" w:cs="Tahoma"/>
          <w:sz w:val="24"/>
          <w:szCs w:val="24"/>
        </w:rPr>
        <w:t>.</w:t>
      </w:r>
    </w:p>
    <w:p w:rsidR="00914E74" w:rsidRPr="00914E74" w:rsidRDefault="00914E74" w:rsidP="00866639">
      <w:pPr>
        <w:spacing w:before="120" w:line="240" w:lineRule="auto"/>
        <w:jc w:val="center"/>
        <w:rPr>
          <w:rFonts w:ascii="Tahoma" w:hAnsi="Tahoma" w:cs="Tahoma"/>
          <w:b/>
          <w:sz w:val="24"/>
          <w:szCs w:val="24"/>
        </w:rPr>
      </w:pPr>
      <w:r w:rsidRPr="00914E74">
        <w:rPr>
          <w:rFonts w:ascii="Tahoma" w:hAnsi="Tahoma" w:cs="Tahoma"/>
          <w:b/>
          <w:sz w:val="24"/>
          <w:szCs w:val="24"/>
        </w:rPr>
        <w:t>Seção II</w:t>
      </w:r>
    </w:p>
    <w:p w:rsidR="00914E74" w:rsidRPr="00914E74" w:rsidRDefault="00914E74" w:rsidP="00866639">
      <w:pPr>
        <w:spacing w:before="120" w:line="240" w:lineRule="auto"/>
        <w:jc w:val="center"/>
        <w:rPr>
          <w:rFonts w:ascii="Tahoma" w:hAnsi="Tahoma" w:cs="Tahoma"/>
          <w:b/>
          <w:sz w:val="24"/>
          <w:szCs w:val="24"/>
          <w:highlight w:val="yellow"/>
        </w:rPr>
      </w:pPr>
      <w:r w:rsidRPr="00914E74">
        <w:rPr>
          <w:rFonts w:ascii="Tahoma" w:hAnsi="Tahoma" w:cs="Tahoma"/>
          <w:b/>
          <w:sz w:val="24"/>
          <w:szCs w:val="24"/>
        </w:rPr>
        <w:t>Das Alterações na Legislação Tributária e das Demais Receitas</w:t>
      </w:r>
    </w:p>
    <w:p w:rsidR="003B5D6E" w:rsidRPr="00B56C04" w:rsidRDefault="00C06E20" w:rsidP="00BC04FF">
      <w:pPr>
        <w:spacing w:before="120" w:line="240" w:lineRule="auto"/>
        <w:jc w:val="both"/>
        <w:rPr>
          <w:rFonts w:ascii="Tahoma" w:hAnsi="Tahoma" w:cs="Tahoma"/>
          <w:sz w:val="24"/>
          <w:szCs w:val="24"/>
        </w:rPr>
      </w:pPr>
      <w:r>
        <w:rPr>
          <w:rFonts w:ascii="Tahoma" w:hAnsi="Tahoma" w:cs="Tahoma"/>
          <w:sz w:val="24"/>
          <w:szCs w:val="24"/>
        </w:rPr>
        <w:t>Art. 67</w:t>
      </w:r>
      <w:r w:rsidR="003B5D6E" w:rsidRPr="00B56C04">
        <w:rPr>
          <w:rFonts w:ascii="Tahoma" w:hAnsi="Tahoma" w:cs="Tahoma"/>
          <w:sz w:val="24"/>
          <w:szCs w:val="24"/>
        </w:rPr>
        <w:t>. A legislação tributária deve buscar a equiparação de alíquotas com aquelas</w:t>
      </w:r>
      <w:r w:rsidR="00F52A93" w:rsidRPr="00B56C04">
        <w:rPr>
          <w:rFonts w:ascii="Tahoma" w:hAnsi="Tahoma" w:cs="Tahoma"/>
          <w:sz w:val="24"/>
          <w:szCs w:val="24"/>
        </w:rPr>
        <w:t xml:space="preserve"> </w:t>
      </w:r>
      <w:r w:rsidR="003B5D6E" w:rsidRPr="00B56C04">
        <w:rPr>
          <w:rFonts w:ascii="Tahoma" w:hAnsi="Tahoma" w:cs="Tahoma"/>
          <w:sz w:val="24"/>
          <w:szCs w:val="24"/>
        </w:rPr>
        <w:t>praticadas pelas demais unidades federativas, especialmente da Região Centro</w:t>
      </w:r>
      <w:r w:rsidR="00F52A93" w:rsidRPr="00B56C04">
        <w:rPr>
          <w:rFonts w:ascii="Tahoma" w:hAnsi="Tahoma" w:cs="Tahoma"/>
          <w:sz w:val="24"/>
          <w:szCs w:val="24"/>
        </w:rPr>
        <w:t xml:space="preserve"> </w:t>
      </w:r>
      <w:r w:rsidR="003B5D6E" w:rsidRPr="00B56C04">
        <w:rPr>
          <w:rFonts w:ascii="Tahoma" w:hAnsi="Tahoma" w:cs="Tahoma"/>
          <w:sz w:val="24"/>
          <w:szCs w:val="24"/>
        </w:rPr>
        <w:t>Oeste.</w:t>
      </w:r>
    </w:p>
    <w:p w:rsidR="003B5D6E" w:rsidRPr="00B56C04" w:rsidRDefault="00C06E20" w:rsidP="00BC04FF">
      <w:pPr>
        <w:spacing w:before="120" w:line="240" w:lineRule="auto"/>
        <w:jc w:val="both"/>
        <w:rPr>
          <w:rFonts w:ascii="Tahoma" w:hAnsi="Tahoma" w:cs="Tahoma"/>
          <w:sz w:val="24"/>
          <w:szCs w:val="24"/>
        </w:rPr>
      </w:pPr>
      <w:r>
        <w:rPr>
          <w:rFonts w:ascii="Tahoma" w:hAnsi="Tahoma" w:cs="Tahoma"/>
          <w:sz w:val="24"/>
          <w:szCs w:val="24"/>
        </w:rPr>
        <w:t>Art. 68</w:t>
      </w:r>
      <w:r w:rsidR="003B5D6E" w:rsidRPr="00B56C04">
        <w:rPr>
          <w:rFonts w:ascii="Tahoma" w:hAnsi="Tahoma" w:cs="Tahoma"/>
          <w:sz w:val="24"/>
          <w:szCs w:val="24"/>
        </w:rPr>
        <w:t>. O projeto de lei que institua ou majore tributo deve estar acompanhado da</w:t>
      </w:r>
      <w:r w:rsidR="00F52A93" w:rsidRPr="00B56C04">
        <w:rPr>
          <w:rFonts w:ascii="Tahoma" w:hAnsi="Tahoma" w:cs="Tahoma"/>
          <w:sz w:val="24"/>
          <w:szCs w:val="24"/>
        </w:rPr>
        <w:t xml:space="preserve"> </w:t>
      </w:r>
      <w:r w:rsidR="003B5D6E" w:rsidRPr="00B56C04">
        <w:rPr>
          <w:rFonts w:ascii="Tahoma" w:hAnsi="Tahoma" w:cs="Tahoma"/>
          <w:sz w:val="24"/>
          <w:szCs w:val="24"/>
        </w:rPr>
        <w:t>estima</w:t>
      </w:r>
      <w:r w:rsidR="00F52A93" w:rsidRPr="00B56C04">
        <w:rPr>
          <w:rFonts w:ascii="Tahoma" w:hAnsi="Tahoma" w:cs="Tahoma"/>
          <w:sz w:val="24"/>
          <w:szCs w:val="24"/>
        </w:rPr>
        <w:t>tiva do impacto na arrecadação.</w:t>
      </w:r>
    </w:p>
    <w:p w:rsidR="003B5D6E" w:rsidRPr="00B56C04" w:rsidRDefault="00C06E20" w:rsidP="00BC04FF">
      <w:pPr>
        <w:spacing w:before="120" w:line="240" w:lineRule="auto"/>
        <w:jc w:val="both"/>
        <w:rPr>
          <w:rFonts w:ascii="Tahoma" w:hAnsi="Tahoma" w:cs="Tahoma"/>
          <w:sz w:val="24"/>
          <w:szCs w:val="24"/>
        </w:rPr>
      </w:pPr>
      <w:r>
        <w:rPr>
          <w:rFonts w:ascii="Tahoma" w:hAnsi="Tahoma" w:cs="Tahoma"/>
          <w:sz w:val="24"/>
          <w:szCs w:val="24"/>
        </w:rPr>
        <w:t>Art. 69</w:t>
      </w:r>
      <w:r w:rsidR="003B5D6E" w:rsidRPr="00B56C04">
        <w:rPr>
          <w:rFonts w:ascii="Tahoma" w:hAnsi="Tahoma" w:cs="Tahoma"/>
          <w:sz w:val="24"/>
          <w:szCs w:val="24"/>
        </w:rPr>
        <w:t>. O projeto de lei que conceda ou amplie benefícios ou incentivos de natureza tributária deve atender às exigências:</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 xml:space="preserve">I – do art. 14 da </w:t>
      </w:r>
      <w:r w:rsidR="00782F16" w:rsidRPr="00B56C04">
        <w:rPr>
          <w:rFonts w:ascii="Tahoma" w:hAnsi="Tahoma" w:cs="Tahoma"/>
          <w:sz w:val="24"/>
          <w:szCs w:val="24"/>
        </w:rPr>
        <w:t xml:space="preserve">Lei Complementar nº 101, de 4 de </w:t>
      </w:r>
      <w:r w:rsidR="005238C3" w:rsidRPr="00B56C04">
        <w:rPr>
          <w:rFonts w:ascii="Tahoma" w:hAnsi="Tahoma" w:cs="Tahoma"/>
          <w:sz w:val="24"/>
          <w:szCs w:val="24"/>
        </w:rPr>
        <w:t>maio</w:t>
      </w:r>
      <w:r w:rsidR="00782F16" w:rsidRPr="00B56C04">
        <w:rPr>
          <w:rFonts w:ascii="Tahoma" w:hAnsi="Tahoma" w:cs="Tahoma"/>
          <w:sz w:val="24"/>
          <w:szCs w:val="24"/>
        </w:rPr>
        <w:t xml:space="preserve"> de 2000</w:t>
      </w:r>
      <w:r w:rsidRPr="00B56C04">
        <w:rPr>
          <w:rFonts w:ascii="Tahoma" w:hAnsi="Tahoma" w:cs="Tahoma"/>
          <w:sz w:val="24"/>
          <w:szCs w:val="24"/>
        </w:rPr>
        <w:t>;</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 xml:space="preserve">II – do art. 131 da </w:t>
      </w:r>
      <w:r w:rsidR="00966B04" w:rsidRPr="00B56C04">
        <w:rPr>
          <w:rFonts w:ascii="Tahoma" w:hAnsi="Tahoma" w:cs="Tahoma"/>
          <w:sz w:val="24"/>
          <w:szCs w:val="24"/>
        </w:rPr>
        <w:t>Lei Orgânica do Distrito Federal</w:t>
      </w:r>
      <w:r w:rsidRPr="00B56C04">
        <w:rPr>
          <w:rFonts w:ascii="Tahoma" w:hAnsi="Tahoma" w:cs="Tahoma"/>
          <w:sz w:val="24"/>
          <w:szCs w:val="24"/>
        </w:rPr>
        <w:t>;</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III – do art. 94 da Lei Complementar nº 13, de 3 de setembro de 1996.</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 xml:space="preserve">§1º A concessão de incentivo ou benefício de natureza tributária deve observar o disposto na Lei nº 5.422, de 2014, e favorecer os setores produtivos no sentido de fomentar o desenvolvimento econômico da região e a geração de empregos. </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§2º A concessão, prorrogação ou ampliação de incentivos ou benefícios de natureza financeira ou creditícia deve observar o disposto na legislação, bem como os atos reg</w:t>
      </w:r>
      <w:r w:rsidR="00F52A93" w:rsidRPr="00B56C04">
        <w:rPr>
          <w:rFonts w:ascii="Tahoma" w:hAnsi="Tahoma" w:cs="Tahoma"/>
          <w:sz w:val="24"/>
          <w:szCs w:val="24"/>
        </w:rPr>
        <w:t>ulamentares do Poder Executivo.</w:t>
      </w:r>
    </w:p>
    <w:p w:rsidR="003B5D6E" w:rsidRPr="00B56C04" w:rsidRDefault="00C06E20" w:rsidP="00BC04FF">
      <w:pPr>
        <w:spacing w:before="120" w:line="240" w:lineRule="auto"/>
        <w:jc w:val="both"/>
        <w:rPr>
          <w:rFonts w:ascii="Tahoma" w:hAnsi="Tahoma" w:cs="Tahoma"/>
          <w:sz w:val="24"/>
          <w:szCs w:val="24"/>
        </w:rPr>
      </w:pPr>
      <w:r>
        <w:rPr>
          <w:rFonts w:ascii="Tahoma" w:hAnsi="Tahoma" w:cs="Tahoma"/>
          <w:sz w:val="24"/>
          <w:szCs w:val="24"/>
        </w:rPr>
        <w:lastRenderedPageBreak/>
        <w:t>Art. 70</w:t>
      </w:r>
      <w:r w:rsidR="003B5D6E" w:rsidRPr="00B56C04">
        <w:rPr>
          <w:rFonts w:ascii="Tahoma" w:hAnsi="Tahoma" w:cs="Tahoma"/>
          <w:sz w:val="24"/>
          <w:szCs w:val="24"/>
        </w:rPr>
        <w:t>. O Poder Executivo deve encaminhar à C</w:t>
      </w:r>
      <w:r w:rsidR="00966B04" w:rsidRPr="00B56C04">
        <w:rPr>
          <w:rFonts w:ascii="Tahoma" w:hAnsi="Tahoma" w:cs="Tahoma"/>
          <w:sz w:val="24"/>
          <w:szCs w:val="24"/>
        </w:rPr>
        <w:t xml:space="preserve">âmara </w:t>
      </w:r>
      <w:r w:rsidR="003B5D6E" w:rsidRPr="00B56C04">
        <w:rPr>
          <w:rFonts w:ascii="Tahoma" w:hAnsi="Tahoma" w:cs="Tahoma"/>
          <w:sz w:val="24"/>
          <w:szCs w:val="24"/>
        </w:rPr>
        <w:t>L</w:t>
      </w:r>
      <w:r w:rsidR="00966B04" w:rsidRPr="00B56C04">
        <w:rPr>
          <w:rFonts w:ascii="Tahoma" w:hAnsi="Tahoma" w:cs="Tahoma"/>
          <w:sz w:val="24"/>
          <w:szCs w:val="24"/>
        </w:rPr>
        <w:t xml:space="preserve">egislativa do </w:t>
      </w:r>
      <w:r w:rsidR="003B5D6E" w:rsidRPr="00B56C04">
        <w:rPr>
          <w:rFonts w:ascii="Tahoma" w:hAnsi="Tahoma" w:cs="Tahoma"/>
          <w:sz w:val="24"/>
          <w:szCs w:val="24"/>
        </w:rPr>
        <w:t>D</w:t>
      </w:r>
      <w:r w:rsidR="00966B04" w:rsidRPr="00B56C04">
        <w:rPr>
          <w:rFonts w:ascii="Tahoma" w:hAnsi="Tahoma" w:cs="Tahoma"/>
          <w:sz w:val="24"/>
          <w:szCs w:val="24"/>
        </w:rPr>
        <w:t xml:space="preserve">istrito </w:t>
      </w:r>
      <w:r w:rsidR="003B5D6E" w:rsidRPr="00B56C04">
        <w:rPr>
          <w:rFonts w:ascii="Tahoma" w:hAnsi="Tahoma" w:cs="Tahoma"/>
          <w:sz w:val="24"/>
          <w:szCs w:val="24"/>
        </w:rPr>
        <w:t>F</w:t>
      </w:r>
      <w:r w:rsidR="00966B04" w:rsidRPr="00B56C04">
        <w:rPr>
          <w:rFonts w:ascii="Tahoma" w:hAnsi="Tahoma" w:cs="Tahoma"/>
          <w:sz w:val="24"/>
          <w:szCs w:val="24"/>
        </w:rPr>
        <w:t>ederal</w:t>
      </w:r>
      <w:r w:rsidR="003B5D6E" w:rsidRPr="00B56C04">
        <w:rPr>
          <w:rFonts w:ascii="Tahoma" w:hAnsi="Tahoma" w:cs="Tahoma"/>
          <w:sz w:val="24"/>
          <w:szCs w:val="24"/>
        </w:rPr>
        <w:t>, até o dia 1º de novembro de</w:t>
      </w:r>
      <w:r w:rsidR="00F52A93" w:rsidRPr="00B56C04">
        <w:rPr>
          <w:rFonts w:ascii="Tahoma" w:hAnsi="Tahoma" w:cs="Tahoma"/>
          <w:sz w:val="24"/>
          <w:szCs w:val="24"/>
        </w:rPr>
        <w:t xml:space="preserve"> </w:t>
      </w:r>
      <w:r w:rsidR="00111999" w:rsidRPr="00B56C04">
        <w:rPr>
          <w:rFonts w:ascii="Tahoma" w:hAnsi="Tahoma" w:cs="Tahoma"/>
          <w:sz w:val="24"/>
          <w:szCs w:val="24"/>
        </w:rPr>
        <w:t>2018</w:t>
      </w:r>
      <w:r w:rsidR="003B5D6E" w:rsidRPr="00B56C04">
        <w:rPr>
          <w:rFonts w:ascii="Tahoma" w:hAnsi="Tahoma" w:cs="Tahoma"/>
          <w:sz w:val="24"/>
          <w:szCs w:val="24"/>
        </w:rPr>
        <w:t>, os projetos de lei com as pautas de valores venais:</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I – de imóveis e edificações para efeito de lançamento do Imposto sobre a</w:t>
      </w:r>
      <w:r w:rsidR="00F52A93" w:rsidRPr="00B56C04">
        <w:rPr>
          <w:rFonts w:ascii="Tahoma" w:hAnsi="Tahoma" w:cs="Tahoma"/>
          <w:sz w:val="24"/>
          <w:szCs w:val="24"/>
        </w:rPr>
        <w:t xml:space="preserve"> </w:t>
      </w:r>
      <w:r w:rsidRPr="00B56C04">
        <w:rPr>
          <w:rFonts w:ascii="Tahoma" w:hAnsi="Tahoma" w:cs="Tahoma"/>
          <w:sz w:val="24"/>
          <w:szCs w:val="24"/>
        </w:rPr>
        <w:t xml:space="preserve">Propriedade Predial e Territorial Urbana – IPTU, no exercício financeiro de </w:t>
      </w:r>
      <w:r w:rsidR="00111999" w:rsidRPr="00B56C04">
        <w:rPr>
          <w:rFonts w:ascii="Tahoma" w:hAnsi="Tahoma" w:cs="Tahoma"/>
          <w:sz w:val="24"/>
          <w:szCs w:val="24"/>
        </w:rPr>
        <w:t>2019</w:t>
      </w:r>
      <w:r w:rsidRPr="00B56C04">
        <w:rPr>
          <w:rFonts w:ascii="Tahoma" w:hAnsi="Tahoma" w:cs="Tahoma"/>
          <w:sz w:val="24"/>
          <w:szCs w:val="24"/>
        </w:rPr>
        <w:t>;</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II – dos veículos automotores para efeito de lançamento do Imposto sobre a</w:t>
      </w:r>
      <w:r w:rsidR="00F52A93" w:rsidRPr="00B56C04">
        <w:rPr>
          <w:rFonts w:ascii="Tahoma" w:hAnsi="Tahoma" w:cs="Tahoma"/>
          <w:sz w:val="24"/>
          <w:szCs w:val="24"/>
        </w:rPr>
        <w:t xml:space="preserve"> </w:t>
      </w:r>
      <w:r w:rsidRPr="00B56C04">
        <w:rPr>
          <w:rFonts w:ascii="Tahoma" w:hAnsi="Tahoma" w:cs="Tahoma"/>
          <w:sz w:val="24"/>
          <w:szCs w:val="24"/>
        </w:rPr>
        <w:t xml:space="preserve">Propriedade de Veículos Automotores – IPVA, no exercício financeiro de </w:t>
      </w:r>
      <w:r w:rsidR="00111999" w:rsidRPr="00B56C04">
        <w:rPr>
          <w:rFonts w:ascii="Tahoma" w:hAnsi="Tahoma" w:cs="Tahoma"/>
          <w:sz w:val="24"/>
          <w:szCs w:val="24"/>
        </w:rPr>
        <w:t>2019</w:t>
      </w:r>
      <w:r w:rsidRPr="00B56C04">
        <w:rPr>
          <w:rFonts w:ascii="Tahoma" w:hAnsi="Tahoma" w:cs="Tahoma"/>
          <w:sz w:val="24"/>
          <w:szCs w:val="24"/>
        </w:rPr>
        <w:t>,</w:t>
      </w:r>
      <w:r w:rsidR="00F52A93" w:rsidRPr="00B56C04">
        <w:rPr>
          <w:rFonts w:ascii="Tahoma" w:hAnsi="Tahoma" w:cs="Tahoma"/>
          <w:sz w:val="24"/>
          <w:szCs w:val="24"/>
        </w:rPr>
        <w:t xml:space="preserve"> </w:t>
      </w:r>
      <w:r w:rsidRPr="00B56C04">
        <w:rPr>
          <w:rFonts w:ascii="Tahoma" w:hAnsi="Tahoma" w:cs="Tahoma"/>
          <w:sz w:val="24"/>
          <w:szCs w:val="24"/>
        </w:rPr>
        <w:t>§ 1º Os Projetos de Lei de que trata este artigo devem ser devolvidos para sanção</w:t>
      </w:r>
      <w:r w:rsidR="00F52A93" w:rsidRPr="00B56C04">
        <w:rPr>
          <w:rFonts w:ascii="Tahoma" w:hAnsi="Tahoma" w:cs="Tahoma"/>
          <w:sz w:val="24"/>
          <w:szCs w:val="24"/>
        </w:rPr>
        <w:t xml:space="preserve"> </w:t>
      </w:r>
      <w:r w:rsidRPr="00B56C04">
        <w:rPr>
          <w:rFonts w:ascii="Tahoma" w:hAnsi="Tahoma" w:cs="Tahoma"/>
          <w:sz w:val="24"/>
          <w:szCs w:val="24"/>
        </w:rPr>
        <w:t xml:space="preserve">até o dia 15 de dezembro de </w:t>
      </w:r>
      <w:r w:rsidR="00111999" w:rsidRPr="00B56C04">
        <w:rPr>
          <w:rFonts w:ascii="Tahoma" w:hAnsi="Tahoma" w:cs="Tahoma"/>
          <w:sz w:val="24"/>
          <w:szCs w:val="24"/>
        </w:rPr>
        <w:t>2018</w:t>
      </w:r>
      <w:r w:rsidRPr="00B56C04">
        <w:rPr>
          <w:rFonts w:ascii="Tahoma" w:hAnsi="Tahoma" w:cs="Tahoma"/>
          <w:sz w:val="24"/>
          <w:szCs w:val="24"/>
        </w:rPr>
        <w:t>.</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 2º Se as pautas de que trata este artigo não forem publicadas até 31 de dezembro</w:t>
      </w:r>
      <w:r w:rsidR="00F52A93" w:rsidRPr="00B56C04">
        <w:rPr>
          <w:rFonts w:ascii="Tahoma" w:hAnsi="Tahoma" w:cs="Tahoma"/>
          <w:sz w:val="24"/>
          <w:szCs w:val="24"/>
        </w:rPr>
        <w:t xml:space="preserve"> </w:t>
      </w:r>
      <w:r w:rsidRPr="00B56C04">
        <w:rPr>
          <w:rFonts w:ascii="Tahoma" w:hAnsi="Tahoma" w:cs="Tahoma"/>
          <w:sz w:val="24"/>
          <w:szCs w:val="24"/>
        </w:rPr>
        <w:t xml:space="preserve">de </w:t>
      </w:r>
      <w:r w:rsidR="00111999" w:rsidRPr="00B56C04">
        <w:rPr>
          <w:rFonts w:ascii="Tahoma" w:hAnsi="Tahoma" w:cs="Tahoma"/>
          <w:sz w:val="24"/>
          <w:szCs w:val="24"/>
        </w:rPr>
        <w:t>2018</w:t>
      </w:r>
      <w:r w:rsidRPr="00B56C04">
        <w:rPr>
          <w:rFonts w:ascii="Tahoma" w:hAnsi="Tahoma" w:cs="Tahoma"/>
          <w:sz w:val="24"/>
          <w:szCs w:val="24"/>
        </w:rPr>
        <w:t>, aplica-se o seguinte:</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 xml:space="preserve">I – os valores da pauta do IPTU para </w:t>
      </w:r>
      <w:r w:rsidR="00111999" w:rsidRPr="00B56C04">
        <w:rPr>
          <w:rFonts w:ascii="Tahoma" w:hAnsi="Tahoma" w:cs="Tahoma"/>
          <w:sz w:val="24"/>
          <w:szCs w:val="24"/>
        </w:rPr>
        <w:t>2019</w:t>
      </w:r>
      <w:r w:rsidRPr="00B56C04">
        <w:rPr>
          <w:rFonts w:ascii="Tahoma" w:hAnsi="Tahoma" w:cs="Tahoma"/>
          <w:sz w:val="24"/>
          <w:szCs w:val="24"/>
        </w:rPr>
        <w:t xml:space="preserve"> são os mesmos da pauta de </w:t>
      </w:r>
      <w:r w:rsidR="00111999" w:rsidRPr="00B56C04">
        <w:rPr>
          <w:rFonts w:ascii="Tahoma" w:hAnsi="Tahoma" w:cs="Tahoma"/>
          <w:sz w:val="24"/>
          <w:szCs w:val="24"/>
        </w:rPr>
        <w:t>2018</w:t>
      </w:r>
      <w:r w:rsidRPr="00B56C04">
        <w:rPr>
          <w:rFonts w:ascii="Tahoma" w:hAnsi="Tahoma" w:cs="Tahoma"/>
          <w:sz w:val="24"/>
          <w:szCs w:val="24"/>
        </w:rPr>
        <w:t>,</w:t>
      </w:r>
      <w:r w:rsidR="00F52A93" w:rsidRPr="00B56C04">
        <w:rPr>
          <w:rFonts w:ascii="Tahoma" w:hAnsi="Tahoma" w:cs="Tahoma"/>
          <w:sz w:val="24"/>
          <w:szCs w:val="24"/>
        </w:rPr>
        <w:t xml:space="preserve"> </w:t>
      </w:r>
      <w:r w:rsidRPr="00B56C04">
        <w:rPr>
          <w:rFonts w:ascii="Tahoma" w:hAnsi="Tahoma" w:cs="Tahoma"/>
          <w:sz w:val="24"/>
          <w:szCs w:val="24"/>
        </w:rPr>
        <w:t>reajustados pelo Índice Nacional de Preços ao Consumidor – INPC, apurado na forma</w:t>
      </w:r>
      <w:r w:rsidR="00F52A93" w:rsidRPr="00B56C04">
        <w:rPr>
          <w:rFonts w:ascii="Tahoma" w:hAnsi="Tahoma" w:cs="Tahoma"/>
          <w:sz w:val="24"/>
          <w:szCs w:val="24"/>
        </w:rPr>
        <w:t xml:space="preserve"> </w:t>
      </w:r>
      <w:r w:rsidRPr="00B56C04">
        <w:rPr>
          <w:rFonts w:ascii="Tahoma" w:hAnsi="Tahoma" w:cs="Tahoma"/>
          <w:sz w:val="24"/>
          <w:szCs w:val="24"/>
        </w:rPr>
        <w:t>da Lei Complementar nº 435, de 27 de dezembro de 2001;</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 xml:space="preserve">II – os valores da pauta do IPVA para </w:t>
      </w:r>
      <w:r w:rsidR="00111999" w:rsidRPr="00B56C04">
        <w:rPr>
          <w:rFonts w:ascii="Tahoma" w:hAnsi="Tahoma" w:cs="Tahoma"/>
          <w:sz w:val="24"/>
          <w:szCs w:val="24"/>
        </w:rPr>
        <w:t>2019</w:t>
      </w:r>
      <w:r w:rsidRPr="00B56C04">
        <w:rPr>
          <w:rFonts w:ascii="Tahoma" w:hAnsi="Tahoma" w:cs="Tahoma"/>
          <w:sz w:val="24"/>
          <w:szCs w:val="24"/>
        </w:rPr>
        <w:t xml:space="preserve"> devem ser os mesmos da pauta</w:t>
      </w:r>
      <w:r w:rsidR="00F52A93" w:rsidRPr="00B56C04">
        <w:rPr>
          <w:rFonts w:ascii="Tahoma" w:hAnsi="Tahoma" w:cs="Tahoma"/>
          <w:sz w:val="24"/>
          <w:szCs w:val="24"/>
        </w:rPr>
        <w:t xml:space="preserve"> </w:t>
      </w:r>
      <w:r w:rsidRPr="00B56C04">
        <w:rPr>
          <w:rFonts w:ascii="Tahoma" w:hAnsi="Tahoma" w:cs="Tahoma"/>
          <w:sz w:val="24"/>
          <w:szCs w:val="24"/>
        </w:rPr>
        <w:t xml:space="preserve">respectiva de </w:t>
      </w:r>
      <w:r w:rsidR="00111999" w:rsidRPr="00B56C04">
        <w:rPr>
          <w:rFonts w:ascii="Tahoma" w:hAnsi="Tahoma" w:cs="Tahoma"/>
          <w:sz w:val="24"/>
          <w:szCs w:val="24"/>
        </w:rPr>
        <w:t>2018</w:t>
      </w:r>
      <w:r w:rsidRPr="00B56C04">
        <w:rPr>
          <w:rFonts w:ascii="Tahoma" w:hAnsi="Tahoma" w:cs="Tahoma"/>
          <w:sz w:val="24"/>
          <w:szCs w:val="24"/>
        </w:rPr>
        <w:t>, com redutor de 5%.</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 3º Os itens que não constarem das pautas de que trata este artigo são tributados</w:t>
      </w:r>
      <w:r w:rsidR="00F52A93" w:rsidRPr="00B56C04">
        <w:rPr>
          <w:rFonts w:ascii="Tahoma" w:hAnsi="Tahoma" w:cs="Tahoma"/>
          <w:sz w:val="24"/>
          <w:szCs w:val="24"/>
        </w:rPr>
        <w:t xml:space="preserve"> </w:t>
      </w:r>
      <w:r w:rsidRPr="00B56C04">
        <w:rPr>
          <w:rFonts w:ascii="Tahoma" w:hAnsi="Tahoma" w:cs="Tahoma"/>
          <w:sz w:val="24"/>
          <w:szCs w:val="24"/>
        </w:rPr>
        <w:t>pelo valor cadastrado junto à Secretaria de Estado de Fazenda do Distrito Federal.</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 4º Aplica-se o disposto no § 3º na hipótes</w:t>
      </w:r>
      <w:r w:rsidR="00F52A93" w:rsidRPr="00B56C04">
        <w:rPr>
          <w:rFonts w:ascii="Tahoma" w:hAnsi="Tahoma" w:cs="Tahoma"/>
          <w:sz w:val="24"/>
          <w:szCs w:val="24"/>
        </w:rPr>
        <w:t>e de lançamento por declaração.</w:t>
      </w:r>
    </w:p>
    <w:p w:rsidR="003B5D6E" w:rsidRPr="00B56C04" w:rsidRDefault="00C06E20" w:rsidP="00BC04FF">
      <w:pPr>
        <w:spacing w:before="120" w:line="240" w:lineRule="auto"/>
        <w:jc w:val="both"/>
        <w:rPr>
          <w:rFonts w:ascii="Tahoma" w:hAnsi="Tahoma" w:cs="Tahoma"/>
          <w:sz w:val="24"/>
          <w:szCs w:val="24"/>
        </w:rPr>
      </w:pPr>
      <w:r>
        <w:rPr>
          <w:rFonts w:ascii="Tahoma" w:hAnsi="Tahoma" w:cs="Tahoma"/>
          <w:sz w:val="24"/>
          <w:szCs w:val="24"/>
        </w:rPr>
        <w:t>Art. 71</w:t>
      </w:r>
      <w:r w:rsidR="003B5D6E" w:rsidRPr="00B56C04">
        <w:rPr>
          <w:rFonts w:ascii="Tahoma" w:hAnsi="Tahoma" w:cs="Tahoma"/>
          <w:sz w:val="24"/>
          <w:szCs w:val="24"/>
        </w:rPr>
        <w:t>. Os projetos de lei que fixarem os valores da Taxa de Limpeza Pública – TLP</w:t>
      </w:r>
      <w:r w:rsidR="00F52A93" w:rsidRPr="00B56C04">
        <w:rPr>
          <w:rFonts w:ascii="Tahoma" w:hAnsi="Tahoma" w:cs="Tahoma"/>
          <w:sz w:val="24"/>
          <w:szCs w:val="24"/>
        </w:rPr>
        <w:t xml:space="preserve"> </w:t>
      </w:r>
      <w:r w:rsidR="003B5D6E" w:rsidRPr="00B56C04">
        <w:rPr>
          <w:rFonts w:ascii="Tahoma" w:hAnsi="Tahoma" w:cs="Tahoma"/>
          <w:sz w:val="24"/>
          <w:szCs w:val="24"/>
        </w:rPr>
        <w:t xml:space="preserve">e da Contribuição de Iluminação Pública – CIP para o exercício financeiro de </w:t>
      </w:r>
      <w:r w:rsidR="00111999" w:rsidRPr="00B56C04">
        <w:rPr>
          <w:rFonts w:ascii="Tahoma" w:hAnsi="Tahoma" w:cs="Tahoma"/>
          <w:sz w:val="24"/>
          <w:szCs w:val="24"/>
        </w:rPr>
        <w:t>2019</w:t>
      </w:r>
      <w:r w:rsidR="003B5D6E" w:rsidRPr="00B56C04">
        <w:rPr>
          <w:rFonts w:ascii="Tahoma" w:hAnsi="Tahoma" w:cs="Tahoma"/>
          <w:sz w:val="24"/>
          <w:szCs w:val="24"/>
        </w:rPr>
        <w:t>,</w:t>
      </w:r>
      <w:r w:rsidR="00F52A93" w:rsidRPr="00B56C04">
        <w:rPr>
          <w:rFonts w:ascii="Tahoma" w:hAnsi="Tahoma" w:cs="Tahoma"/>
          <w:sz w:val="24"/>
          <w:szCs w:val="24"/>
        </w:rPr>
        <w:t xml:space="preserve"> </w:t>
      </w:r>
      <w:r w:rsidR="003B5D6E" w:rsidRPr="00B56C04">
        <w:rPr>
          <w:rFonts w:ascii="Tahoma" w:hAnsi="Tahoma" w:cs="Tahoma"/>
          <w:sz w:val="24"/>
          <w:szCs w:val="24"/>
        </w:rPr>
        <w:t xml:space="preserve">devem ser encaminhados à </w:t>
      </w:r>
      <w:r w:rsidR="00966B04" w:rsidRPr="00B56C04">
        <w:rPr>
          <w:rFonts w:ascii="Tahoma" w:hAnsi="Tahoma" w:cs="Tahoma"/>
          <w:sz w:val="24"/>
          <w:szCs w:val="24"/>
        </w:rPr>
        <w:t>Câmara Legislativa do Distrito Federal</w:t>
      </w:r>
      <w:r w:rsidR="003B5D6E" w:rsidRPr="00B56C04">
        <w:rPr>
          <w:rFonts w:ascii="Tahoma" w:hAnsi="Tahoma" w:cs="Tahoma"/>
          <w:sz w:val="24"/>
          <w:szCs w:val="24"/>
        </w:rPr>
        <w:t xml:space="preserve"> pelo Poder Executivo até o dia 31 de agosto de</w:t>
      </w:r>
      <w:r w:rsidR="00F52A93" w:rsidRPr="00B56C04">
        <w:rPr>
          <w:rFonts w:ascii="Tahoma" w:hAnsi="Tahoma" w:cs="Tahoma"/>
          <w:sz w:val="24"/>
          <w:szCs w:val="24"/>
        </w:rPr>
        <w:t xml:space="preserve"> </w:t>
      </w:r>
      <w:r w:rsidR="00111999" w:rsidRPr="00B56C04">
        <w:rPr>
          <w:rFonts w:ascii="Tahoma" w:hAnsi="Tahoma" w:cs="Tahoma"/>
          <w:sz w:val="24"/>
          <w:szCs w:val="24"/>
        </w:rPr>
        <w:t>2018</w:t>
      </w:r>
      <w:r w:rsidR="003B5D6E" w:rsidRPr="00B56C04">
        <w:rPr>
          <w:rFonts w:ascii="Tahoma" w:hAnsi="Tahoma" w:cs="Tahoma"/>
          <w:sz w:val="24"/>
          <w:szCs w:val="24"/>
        </w:rPr>
        <w:t xml:space="preserve"> e devolvidos para sanção até 25 de setembro do mesmo ano.</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Parágrafo único. Se as leis oriundas dos Projetos de que trata este artigo não forem publicadas</w:t>
      </w:r>
      <w:r w:rsidR="00F52A93" w:rsidRPr="00B56C04">
        <w:rPr>
          <w:rFonts w:ascii="Tahoma" w:hAnsi="Tahoma" w:cs="Tahoma"/>
          <w:sz w:val="24"/>
          <w:szCs w:val="24"/>
        </w:rPr>
        <w:t xml:space="preserve"> </w:t>
      </w:r>
      <w:r w:rsidRPr="00B56C04">
        <w:rPr>
          <w:rFonts w:ascii="Tahoma" w:hAnsi="Tahoma" w:cs="Tahoma"/>
          <w:sz w:val="24"/>
          <w:szCs w:val="24"/>
        </w:rPr>
        <w:t xml:space="preserve">até 2 de outubro de </w:t>
      </w:r>
      <w:r w:rsidR="00111999" w:rsidRPr="00B56C04">
        <w:rPr>
          <w:rFonts w:ascii="Tahoma" w:hAnsi="Tahoma" w:cs="Tahoma"/>
          <w:sz w:val="24"/>
          <w:szCs w:val="24"/>
        </w:rPr>
        <w:t>2018</w:t>
      </w:r>
      <w:r w:rsidRPr="00B56C04">
        <w:rPr>
          <w:rFonts w:ascii="Tahoma" w:hAnsi="Tahoma" w:cs="Tahoma"/>
          <w:sz w:val="24"/>
          <w:szCs w:val="24"/>
        </w:rPr>
        <w:t xml:space="preserve">, os valores da TLP e da CIP para </w:t>
      </w:r>
      <w:r w:rsidR="00111999" w:rsidRPr="00B56C04">
        <w:rPr>
          <w:rFonts w:ascii="Tahoma" w:hAnsi="Tahoma" w:cs="Tahoma"/>
          <w:sz w:val="24"/>
          <w:szCs w:val="24"/>
        </w:rPr>
        <w:t>2019</w:t>
      </w:r>
      <w:r w:rsidRPr="00B56C04">
        <w:rPr>
          <w:rFonts w:ascii="Tahoma" w:hAnsi="Tahoma" w:cs="Tahoma"/>
          <w:sz w:val="24"/>
          <w:szCs w:val="24"/>
        </w:rPr>
        <w:t xml:space="preserve"> serão reajustados</w:t>
      </w:r>
      <w:r w:rsidR="00F52A93" w:rsidRPr="00B56C04">
        <w:rPr>
          <w:rFonts w:ascii="Tahoma" w:hAnsi="Tahoma" w:cs="Tahoma"/>
          <w:sz w:val="24"/>
          <w:szCs w:val="24"/>
        </w:rPr>
        <w:t xml:space="preserve"> </w:t>
      </w:r>
      <w:r w:rsidRPr="00B56C04">
        <w:rPr>
          <w:rFonts w:ascii="Tahoma" w:hAnsi="Tahoma" w:cs="Tahoma"/>
          <w:sz w:val="24"/>
          <w:szCs w:val="24"/>
        </w:rPr>
        <w:t xml:space="preserve">pelo INPC, na forma da Lei Complementar </w:t>
      </w:r>
      <w:r w:rsidR="00F52A93" w:rsidRPr="00B56C04">
        <w:rPr>
          <w:rFonts w:ascii="Tahoma" w:hAnsi="Tahoma" w:cs="Tahoma"/>
          <w:sz w:val="24"/>
          <w:szCs w:val="24"/>
        </w:rPr>
        <w:t>nº 435, de 2001.</w:t>
      </w:r>
    </w:p>
    <w:p w:rsidR="00914E74" w:rsidRPr="00914E74" w:rsidRDefault="00914E74" w:rsidP="00866639">
      <w:pPr>
        <w:spacing w:before="120" w:line="240" w:lineRule="auto"/>
        <w:jc w:val="center"/>
        <w:rPr>
          <w:rFonts w:ascii="Tahoma" w:hAnsi="Tahoma" w:cs="Tahoma"/>
          <w:b/>
          <w:sz w:val="24"/>
          <w:szCs w:val="24"/>
        </w:rPr>
      </w:pPr>
      <w:r w:rsidRPr="00914E74">
        <w:rPr>
          <w:rFonts w:ascii="Tahoma" w:hAnsi="Tahoma" w:cs="Tahoma"/>
          <w:b/>
          <w:sz w:val="24"/>
          <w:szCs w:val="24"/>
        </w:rPr>
        <w:t>CAPÍTULO IX</w:t>
      </w:r>
    </w:p>
    <w:p w:rsidR="00914E74" w:rsidRPr="00914E74" w:rsidRDefault="00914E74" w:rsidP="00866639">
      <w:pPr>
        <w:spacing w:before="120" w:line="240" w:lineRule="auto"/>
        <w:jc w:val="center"/>
        <w:rPr>
          <w:rFonts w:ascii="Tahoma" w:hAnsi="Tahoma" w:cs="Tahoma"/>
          <w:b/>
          <w:sz w:val="24"/>
          <w:szCs w:val="24"/>
          <w:highlight w:val="yellow"/>
        </w:rPr>
      </w:pPr>
      <w:r w:rsidRPr="00914E74">
        <w:rPr>
          <w:rFonts w:ascii="Tahoma" w:hAnsi="Tahoma" w:cs="Tahoma"/>
          <w:b/>
          <w:sz w:val="24"/>
          <w:szCs w:val="24"/>
        </w:rPr>
        <w:t>DAS DISPOSIÇÕES SOBRE A POLÍTICA TARIFÁRIA</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Art. 7</w:t>
      </w:r>
      <w:r w:rsidR="00C06E20">
        <w:rPr>
          <w:rFonts w:ascii="Tahoma" w:hAnsi="Tahoma" w:cs="Tahoma"/>
          <w:sz w:val="24"/>
          <w:szCs w:val="24"/>
        </w:rPr>
        <w:t>2</w:t>
      </w:r>
      <w:r w:rsidRPr="00B56C04">
        <w:rPr>
          <w:rFonts w:ascii="Tahoma" w:hAnsi="Tahoma" w:cs="Tahoma"/>
          <w:sz w:val="24"/>
          <w:szCs w:val="24"/>
        </w:rPr>
        <w:t>. A política tarifária dos serviços públicos, de responsabilidade exclusiva do Distrito Federal, deve compatibilizar os princípios de:</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I – cobertura dos custos com foco na ampliação da qualidade e dos serviços;</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II – capacidade de pagamento em relação a cada segmento socioeconômico de usuários e incentivos às pessoas com deficiência;</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III – aumento da eficiência e redução de custos, com foco na modicidade das tarifas;</w:t>
      </w:r>
    </w:p>
    <w:p w:rsidR="003B5D6E" w:rsidRPr="00B56C04"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t xml:space="preserve">IV – transparência quanto à metodologia de cálculo para a fixação das tarifas, com linguagem cidadã e possibilidade de fiscalização direta pelos usuários.       </w:t>
      </w:r>
    </w:p>
    <w:p w:rsidR="003B5D6E" w:rsidRPr="00797597" w:rsidRDefault="003B5D6E" w:rsidP="00BC04FF">
      <w:pPr>
        <w:spacing w:before="120" w:line="240" w:lineRule="auto"/>
        <w:jc w:val="both"/>
        <w:rPr>
          <w:rFonts w:ascii="Tahoma" w:hAnsi="Tahoma" w:cs="Tahoma"/>
          <w:sz w:val="24"/>
          <w:szCs w:val="24"/>
        </w:rPr>
      </w:pPr>
      <w:r w:rsidRPr="00B56C04">
        <w:rPr>
          <w:rFonts w:ascii="Tahoma" w:hAnsi="Tahoma" w:cs="Tahoma"/>
          <w:sz w:val="24"/>
          <w:szCs w:val="24"/>
        </w:rPr>
        <w:lastRenderedPageBreak/>
        <w:t>Parágrafo único. Quaisquer subsídios tarifários incluídos no orçamento ficam expressamente vinculados às categorias específicas de usuários de baixa renda, ressalvados os cas</w:t>
      </w:r>
      <w:r w:rsidR="00F52A93" w:rsidRPr="00B56C04">
        <w:rPr>
          <w:rFonts w:ascii="Tahoma" w:hAnsi="Tahoma" w:cs="Tahoma"/>
          <w:sz w:val="24"/>
          <w:szCs w:val="24"/>
        </w:rPr>
        <w:t>os previstos em lei específica.</w:t>
      </w:r>
    </w:p>
    <w:p w:rsidR="00914E74" w:rsidRPr="00914E74" w:rsidRDefault="008C1965" w:rsidP="00866639">
      <w:pPr>
        <w:spacing w:before="120" w:line="240" w:lineRule="auto"/>
        <w:jc w:val="center"/>
        <w:rPr>
          <w:rFonts w:ascii="Tahoma" w:hAnsi="Tahoma" w:cs="Tahoma"/>
          <w:b/>
          <w:sz w:val="24"/>
          <w:szCs w:val="24"/>
        </w:rPr>
      </w:pPr>
      <w:r>
        <w:rPr>
          <w:rFonts w:ascii="Tahoma" w:hAnsi="Tahoma" w:cs="Tahoma"/>
          <w:b/>
          <w:sz w:val="24"/>
          <w:szCs w:val="24"/>
        </w:rPr>
        <w:t>CAPÍTULO X</w:t>
      </w:r>
    </w:p>
    <w:p w:rsidR="00914E74" w:rsidRDefault="00914E74" w:rsidP="00866639">
      <w:pPr>
        <w:spacing w:before="120" w:line="240" w:lineRule="auto"/>
        <w:jc w:val="center"/>
        <w:rPr>
          <w:rFonts w:ascii="Tahoma" w:hAnsi="Tahoma" w:cs="Tahoma"/>
          <w:b/>
          <w:sz w:val="24"/>
          <w:szCs w:val="24"/>
        </w:rPr>
      </w:pPr>
      <w:r w:rsidRPr="00914E74">
        <w:rPr>
          <w:rFonts w:ascii="Tahoma" w:hAnsi="Tahoma" w:cs="Tahoma"/>
          <w:b/>
          <w:sz w:val="24"/>
          <w:szCs w:val="24"/>
        </w:rPr>
        <w:t>DA TRANSPARÊNCIA E DA PARTICIPAÇÃO POPULAR</w:t>
      </w:r>
    </w:p>
    <w:p w:rsidR="00914E74" w:rsidRPr="00914E74" w:rsidRDefault="00914E74" w:rsidP="00866639">
      <w:pPr>
        <w:spacing w:before="120" w:line="240" w:lineRule="auto"/>
        <w:jc w:val="center"/>
        <w:rPr>
          <w:rFonts w:ascii="Tahoma" w:hAnsi="Tahoma" w:cs="Tahoma"/>
          <w:b/>
          <w:sz w:val="24"/>
          <w:szCs w:val="24"/>
        </w:rPr>
      </w:pPr>
      <w:r w:rsidRPr="00914E74">
        <w:rPr>
          <w:rFonts w:ascii="Tahoma" w:hAnsi="Tahoma" w:cs="Tahoma"/>
          <w:b/>
          <w:sz w:val="24"/>
          <w:szCs w:val="24"/>
        </w:rPr>
        <w:t>Seção I</w:t>
      </w:r>
    </w:p>
    <w:p w:rsidR="00ED23A1" w:rsidRDefault="00914E74" w:rsidP="00866639">
      <w:pPr>
        <w:spacing w:before="120" w:line="240" w:lineRule="auto"/>
        <w:jc w:val="center"/>
        <w:rPr>
          <w:rFonts w:ascii="Tahoma" w:hAnsi="Tahoma" w:cs="Tahoma"/>
          <w:b/>
          <w:sz w:val="24"/>
          <w:szCs w:val="24"/>
        </w:rPr>
      </w:pPr>
      <w:r w:rsidRPr="00914E74">
        <w:rPr>
          <w:rFonts w:ascii="Tahoma" w:hAnsi="Tahoma" w:cs="Tahoma"/>
          <w:b/>
          <w:sz w:val="24"/>
          <w:szCs w:val="24"/>
        </w:rPr>
        <w:t>Da Transparência</w:t>
      </w:r>
    </w:p>
    <w:p w:rsidR="00C03735" w:rsidRDefault="00C06E20" w:rsidP="00BC04FF">
      <w:pPr>
        <w:spacing w:before="120" w:line="240" w:lineRule="auto"/>
        <w:jc w:val="both"/>
        <w:rPr>
          <w:rFonts w:ascii="Tahoma" w:hAnsi="Tahoma" w:cs="Tahoma"/>
          <w:sz w:val="24"/>
          <w:szCs w:val="24"/>
        </w:rPr>
      </w:pPr>
      <w:r>
        <w:rPr>
          <w:rFonts w:ascii="Tahoma" w:hAnsi="Tahoma" w:cs="Tahoma"/>
          <w:sz w:val="24"/>
          <w:szCs w:val="24"/>
        </w:rPr>
        <w:t>Art. 73</w:t>
      </w:r>
      <w:r w:rsidR="00C03735" w:rsidRPr="00797597">
        <w:rPr>
          <w:rFonts w:ascii="Tahoma" w:hAnsi="Tahoma" w:cs="Tahoma"/>
          <w:sz w:val="24"/>
          <w:szCs w:val="24"/>
        </w:rPr>
        <w:t xml:space="preserve">. O Poder Executivo deve colocar à disposição de cada membro do Poder Legislativo, para fins de consulta, mediante acesso a sistema informatizado, todos os dados, informações e demonstrativos relativos à execução orçamentária, financeira, contábil e patrimonial do Distrito Federal, créditos adicionais e controles dos limites da </w:t>
      </w:r>
      <w:r w:rsidR="00C03735">
        <w:rPr>
          <w:rFonts w:ascii="Tahoma" w:hAnsi="Tahoma" w:cs="Tahoma"/>
          <w:sz w:val="24"/>
          <w:szCs w:val="24"/>
        </w:rPr>
        <w:t>L</w:t>
      </w:r>
      <w:r w:rsidR="00C03735" w:rsidRPr="00797597">
        <w:rPr>
          <w:rFonts w:ascii="Tahoma" w:hAnsi="Tahoma" w:cs="Tahoma"/>
          <w:sz w:val="24"/>
          <w:szCs w:val="24"/>
        </w:rPr>
        <w:t xml:space="preserve">ei </w:t>
      </w:r>
      <w:r w:rsidR="00C03735">
        <w:rPr>
          <w:rFonts w:ascii="Tahoma" w:hAnsi="Tahoma" w:cs="Tahoma"/>
          <w:sz w:val="24"/>
          <w:szCs w:val="24"/>
        </w:rPr>
        <w:t>O</w:t>
      </w:r>
      <w:r w:rsidR="00C03735" w:rsidRPr="00797597">
        <w:rPr>
          <w:rFonts w:ascii="Tahoma" w:hAnsi="Tahoma" w:cs="Tahoma"/>
          <w:sz w:val="24"/>
          <w:szCs w:val="24"/>
        </w:rPr>
        <w:t xml:space="preserve">rçamentária </w:t>
      </w:r>
      <w:r w:rsidR="00C03735">
        <w:rPr>
          <w:rFonts w:ascii="Tahoma" w:hAnsi="Tahoma" w:cs="Tahoma"/>
          <w:sz w:val="24"/>
          <w:szCs w:val="24"/>
        </w:rPr>
        <w:t>A</w:t>
      </w:r>
      <w:r w:rsidR="00C03735" w:rsidRPr="00797597">
        <w:rPr>
          <w:rFonts w:ascii="Tahoma" w:hAnsi="Tahoma" w:cs="Tahoma"/>
          <w:sz w:val="24"/>
          <w:szCs w:val="24"/>
        </w:rPr>
        <w:t>nual, bem como todos os subsistemas e programas de pesquisa desses dados e informações.</w:t>
      </w:r>
    </w:p>
    <w:p w:rsidR="00ED23A1" w:rsidRDefault="00C06E20" w:rsidP="00BC04FF">
      <w:pPr>
        <w:spacing w:before="120" w:line="240" w:lineRule="auto"/>
        <w:jc w:val="both"/>
        <w:rPr>
          <w:rFonts w:ascii="Tahoma" w:hAnsi="Tahoma" w:cs="Tahoma"/>
          <w:sz w:val="24"/>
          <w:szCs w:val="24"/>
        </w:rPr>
      </w:pPr>
      <w:r>
        <w:rPr>
          <w:rFonts w:ascii="Tahoma" w:hAnsi="Tahoma" w:cs="Tahoma"/>
          <w:sz w:val="24"/>
          <w:szCs w:val="24"/>
        </w:rPr>
        <w:t>Art. 74</w:t>
      </w:r>
      <w:r w:rsidR="00ED23A1" w:rsidRPr="00797597">
        <w:rPr>
          <w:rFonts w:ascii="Tahoma" w:hAnsi="Tahoma" w:cs="Tahoma"/>
          <w:sz w:val="24"/>
          <w:szCs w:val="24"/>
        </w:rPr>
        <w:t xml:space="preserve">. O Poder Executivo, por meio do órgão central de planejamento e orçamento, deve atender as solicitações de informações encaminhadas pelo Poder Legislativo, no prazo máximo de 15 dias úteis, contados da data do seu recebimento, relativas a aspectos quantitativos e qualitativos de qualquer categoria de programação ou item de receita, incluindo eventuais desvios em relação aos valores da proposta que venham a ser identificados posteriormente ao encaminhamento do </w:t>
      </w:r>
      <w:r w:rsidR="00ED23A1">
        <w:rPr>
          <w:rFonts w:ascii="Tahoma" w:hAnsi="Tahoma" w:cs="Tahoma"/>
          <w:sz w:val="24"/>
          <w:szCs w:val="24"/>
        </w:rPr>
        <w:t>Projeto de Lei Orçamentária Anual de</w:t>
      </w:r>
      <w:r w:rsidR="00ED23A1" w:rsidRPr="00797597">
        <w:rPr>
          <w:rFonts w:ascii="Tahoma" w:hAnsi="Tahoma" w:cs="Tahoma"/>
          <w:sz w:val="24"/>
          <w:szCs w:val="24"/>
        </w:rPr>
        <w:t xml:space="preserve"> 2019, sem prejuízo do disposto no art. 60, XXXIII, da L</w:t>
      </w:r>
      <w:r w:rsidR="00ED23A1">
        <w:rPr>
          <w:rFonts w:ascii="Tahoma" w:hAnsi="Tahoma" w:cs="Tahoma"/>
          <w:sz w:val="24"/>
          <w:szCs w:val="24"/>
        </w:rPr>
        <w:t>ei Orgânica do Distrito Federal</w:t>
      </w:r>
      <w:r w:rsidR="00ED23A1" w:rsidRPr="00797597">
        <w:rPr>
          <w:rFonts w:ascii="Tahoma" w:hAnsi="Tahoma" w:cs="Tahoma"/>
          <w:sz w:val="24"/>
          <w:szCs w:val="24"/>
        </w:rPr>
        <w:t xml:space="preserve">, no art. 48, §1°, II, da </w:t>
      </w:r>
      <w:r w:rsidR="00ED23A1" w:rsidRPr="00782F16">
        <w:rPr>
          <w:rFonts w:ascii="Tahoma" w:hAnsi="Tahoma" w:cs="Tahoma"/>
          <w:sz w:val="24"/>
          <w:szCs w:val="24"/>
        </w:rPr>
        <w:t xml:space="preserve">Lei Complementar nº 101, de 4 de </w:t>
      </w:r>
      <w:r w:rsidR="00ED23A1">
        <w:rPr>
          <w:rFonts w:ascii="Tahoma" w:hAnsi="Tahoma" w:cs="Tahoma"/>
          <w:sz w:val="24"/>
          <w:szCs w:val="24"/>
        </w:rPr>
        <w:t>maio</w:t>
      </w:r>
      <w:r w:rsidR="00ED23A1" w:rsidRPr="00782F16">
        <w:rPr>
          <w:rFonts w:ascii="Tahoma" w:hAnsi="Tahoma" w:cs="Tahoma"/>
          <w:sz w:val="24"/>
          <w:szCs w:val="24"/>
        </w:rPr>
        <w:t xml:space="preserve"> de 2000</w:t>
      </w:r>
      <w:r w:rsidR="00ED23A1" w:rsidRPr="00797597">
        <w:rPr>
          <w:rFonts w:ascii="Tahoma" w:hAnsi="Tahoma" w:cs="Tahoma"/>
          <w:sz w:val="24"/>
          <w:szCs w:val="24"/>
        </w:rPr>
        <w:t xml:space="preserve"> ou da Lei federal nº 12.527, de 2011.</w:t>
      </w:r>
    </w:p>
    <w:p w:rsidR="00ED23A1"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75</w:t>
      </w:r>
      <w:r w:rsidR="00ED23A1" w:rsidRPr="00797597">
        <w:rPr>
          <w:rFonts w:ascii="Tahoma" w:hAnsi="Tahoma" w:cs="Tahoma"/>
          <w:sz w:val="24"/>
          <w:szCs w:val="24"/>
        </w:rPr>
        <w:t>. Os Poderes Executivo, inclusive a D</w:t>
      </w:r>
      <w:r w:rsidR="00ED23A1">
        <w:rPr>
          <w:rFonts w:ascii="Tahoma" w:hAnsi="Tahoma" w:cs="Tahoma"/>
          <w:sz w:val="24"/>
          <w:szCs w:val="24"/>
        </w:rPr>
        <w:t xml:space="preserve">efensoria </w:t>
      </w:r>
      <w:r w:rsidR="00ED23A1" w:rsidRPr="00797597">
        <w:rPr>
          <w:rFonts w:ascii="Tahoma" w:hAnsi="Tahoma" w:cs="Tahoma"/>
          <w:sz w:val="24"/>
          <w:szCs w:val="24"/>
        </w:rPr>
        <w:t>P</w:t>
      </w:r>
      <w:r w:rsidR="00ED23A1">
        <w:rPr>
          <w:rFonts w:ascii="Tahoma" w:hAnsi="Tahoma" w:cs="Tahoma"/>
          <w:sz w:val="24"/>
          <w:szCs w:val="24"/>
        </w:rPr>
        <w:t xml:space="preserve">ública do </w:t>
      </w:r>
      <w:r w:rsidR="00ED23A1" w:rsidRPr="00797597">
        <w:rPr>
          <w:rFonts w:ascii="Tahoma" w:hAnsi="Tahoma" w:cs="Tahoma"/>
          <w:sz w:val="24"/>
          <w:szCs w:val="24"/>
        </w:rPr>
        <w:t>D</w:t>
      </w:r>
      <w:r w:rsidR="00ED23A1">
        <w:rPr>
          <w:rFonts w:ascii="Tahoma" w:hAnsi="Tahoma" w:cs="Tahoma"/>
          <w:sz w:val="24"/>
          <w:szCs w:val="24"/>
        </w:rPr>
        <w:t xml:space="preserve">istrito </w:t>
      </w:r>
      <w:r w:rsidR="00ED23A1" w:rsidRPr="00797597">
        <w:rPr>
          <w:rFonts w:ascii="Tahoma" w:hAnsi="Tahoma" w:cs="Tahoma"/>
          <w:sz w:val="24"/>
          <w:szCs w:val="24"/>
        </w:rPr>
        <w:t>F</w:t>
      </w:r>
      <w:r w:rsidR="00ED23A1">
        <w:rPr>
          <w:rFonts w:ascii="Tahoma" w:hAnsi="Tahoma" w:cs="Tahoma"/>
          <w:sz w:val="24"/>
          <w:szCs w:val="24"/>
        </w:rPr>
        <w:t>ederal</w:t>
      </w:r>
      <w:r w:rsidR="00ED23A1" w:rsidRPr="00797597">
        <w:rPr>
          <w:rFonts w:ascii="Tahoma" w:hAnsi="Tahoma" w:cs="Tahoma"/>
          <w:sz w:val="24"/>
          <w:szCs w:val="24"/>
        </w:rPr>
        <w:t>, e o Legislativo devem promover, no âmbito de suas competências, a publicação e divulgação do Q</w:t>
      </w:r>
      <w:r w:rsidR="00ED23A1">
        <w:rPr>
          <w:rFonts w:ascii="Tahoma" w:hAnsi="Tahoma" w:cs="Tahoma"/>
          <w:sz w:val="24"/>
          <w:szCs w:val="24"/>
        </w:rPr>
        <w:t xml:space="preserve">uadro de </w:t>
      </w:r>
      <w:r w:rsidR="00ED23A1" w:rsidRPr="00797597">
        <w:rPr>
          <w:rFonts w:ascii="Tahoma" w:hAnsi="Tahoma" w:cs="Tahoma"/>
          <w:sz w:val="24"/>
          <w:szCs w:val="24"/>
        </w:rPr>
        <w:t>D</w:t>
      </w:r>
      <w:r w:rsidR="00ED23A1">
        <w:rPr>
          <w:rFonts w:ascii="Tahoma" w:hAnsi="Tahoma" w:cs="Tahoma"/>
          <w:sz w:val="24"/>
          <w:szCs w:val="24"/>
        </w:rPr>
        <w:t xml:space="preserve">etalhamento da </w:t>
      </w:r>
      <w:r w:rsidR="00ED23A1" w:rsidRPr="00797597">
        <w:rPr>
          <w:rFonts w:ascii="Tahoma" w:hAnsi="Tahoma" w:cs="Tahoma"/>
          <w:sz w:val="24"/>
          <w:szCs w:val="24"/>
        </w:rPr>
        <w:t>D</w:t>
      </w:r>
      <w:r w:rsidR="00ED23A1">
        <w:rPr>
          <w:rFonts w:ascii="Tahoma" w:hAnsi="Tahoma" w:cs="Tahoma"/>
          <w:sz w:val="24"/>
          <w:szCs w:val="24"/>
        </w:rPr>
        <w:t>espesa</w:t>
      </w:r>
      <w:r w:rsidR="00ED23A1" w:rsidRPr="00797597">
        <w:rPr>
          <w:rFonts w:ascii="Tahoma" w:hAnsi="Tahoma" w:cs="Tahoma"/>
          <w:sz w:val="24"/>
          <w:szCs w:val="24"/>
        </w:rPr>
        <w:t xml:space="preserve">, no prazo máximo de 30 dias após a publicação da </w:t>
      </w:r>
      <w:r w:rsidR="00ED23A1">
        <w:rPr>
          <w:rFonts w:ascii="Tahoma" w:hAnsi="Tahoma" w:cs="Tahoma"/>
          <w:sz w:val="24"/>
          <w:szCs w:val="24"/>
        </w:rPr>
        <w:t>Lei Orçamentária Anual de</w:t>
      </w:r>
      <w:r w:rsidR="00ED23A1" w:rsidRPr="00797597">
        <w:rPr>
          <w:rFonts w:ascii="Tahoma" w:hAnsi="Tahoma" w:cs="Tahoma"/>
          <w:sz w:val="24"/>
          <w:szCs w:val="24"/>
        </w:rPr>
        <w:t xml:space="preserve"> 2019.</w:t>
      </w:r>
    </w:p>
    <w:p w:rsidR="00ED23A1" w:rsidRPr="00797597" w:rsidRDefault="00ED23A1" w:rsidP="00BC04FF">
      <w:pPr>
        <w:spacing w:before="120" w:line="240" w:lineRule="auto"/>
        <w:jc w:val="both"/>
        <w:rPr>
          <w:rFonts w:ascii="Tahoma" w:hAnsi="Tahoma" w:cs="Tahoma"/>
          <w:sz w:val="24"/>
          <w:szCs w:val="24"/>
        </w:rPr>
      </w:pPr>
      <w:r w:rsidRPr="00797597">
        <w:rPr>
          <w:rFonts w:ascii="Tahoma" w:hAnsi="Tahoma" w:cs="Tahoma"/>
          <w:sz w:val="24"/>
          <w:szCs w:val="24"/>
        </w:rPr>
        <w:t>§ 1º A divulgação de que trata o caput deve ocorrer por meio de divulgação de nota no Diário Oficial do Distrito Federal e da Câmara Legislativa informando que a publicação na íntegra encontra-se nos endereços eletrônicos: www.distritofederal.df.gov.br, www.defensoria.df.gov.br, www.cl.df.gov.br e www.tc.df.gov.br.</w:t>
      </w:r>
    </w:p>
    <w:p w:rsidR="00ED23A1" w:rsidRDefault="00ED23A1" w:rsidP="00BC04FF">
      <w:pPr>
        <w:spacing w:before="120" w:line="240" w:lineRule="auto"/>
        <w:jc w:val="both"/>
        <w:rPr>
          <w:rFonts w:ascii="Tahoma" w:hAnsi="Tahoma" w:cs="Tahoma"/>
          <w:sz w:val="24"/>
          <w:szCs w:val="24"/>
        </w:rPr>
      </w:pPr>
      <w:r w:rsidRPr="00797597">
        <w:rPr>
          <w:rFonts w:ascii="Tahoma" w:hAnsi="Tahoma" w:cs="Tahoma"/>
          <w:sz w:val="24"/>
          <w:szCs w:val="24"/>
        </w:rPr>
        <w:t>§ 2º Os dados de que trata este artigo devem ser atualizados e contemplar os saldos iniciais e finais de cada período, evidenciando os eventuais cancelamentos e suplementações.</w:t>
      </w:r>
    </w:p>
    <w:p w:rsidR="00ED23A1" w:rsidRPr="00AC05D4" w:rsidRDefault="00C06E20" w:rsidP="00BC04FF">
      <w:pPr>
        <w:spacing w:before="120" w:line="240" w:lineRule="auto"/>
        <w:jc w:val="both"/>
        <w:rPr>
          <w:rFonts w:ascii="Tahoma" w:hAnsi="Tahoma" w:cs="Tahoma"/>
          <w:color w:val="000000" w:themeColor="text1"/>
          <w:sz w:val="24"/>
          <w:szCs w:val="24"/>
        </w:rPr>
      </w:pPr>
      <w:r>
        <w:rPr>
          <w:rFonts w:ascii="Tahoma" w:hAnsi="Tahoma" w:cs="Tahoma"/>
          <w:color w:val="000000" w:themeColor="text1"/>
          <w:sz w:val="24"/>
          <w:szCs w:val="24"/>
        </w:rPr>
        <w:t>Art. 76</w:t>
      </w:r>
      <w:r w:rsidR="00ED23A1" w:rsidRPr="00AC05D4">
        <w:rPr>
          <w:rFonts w:ascii="Tahoma" w:hAnsi="Tahoma" w:cs="Tahoma"/>
          <w:color w:val="000000" w:themeColor="text1"/>
          <w:sz w:val="24"/>
          <w:szCs w:val="24"/>
        </w:rPr>
        <w:t>. O Poder Executivo deve divulgar na internet, na forma determinada pelo art. 48, §1º, II, da Lei Complementar nº 101, de 4 de maio de 2000, e do art. 8º, parágrafo único, da Lei distrital nº 4.990, de 12 de dezembro de 2012:</w:t>
      </w:r>
    </w:p>
    <w:p w:rsidR="00ED23A1" w:rsidRPr="00797597" w:rsidRDefault="00ED23A1" w:rsidP="00BC04FF">
      <w:pPr>
        <w:spacing w:before="120" w:line="240" w:lineRule="auto"/>
        <w:jc w:val="both"/>
        <w:rPr>
          <w:rFonts w:ascii="Tahoma" w:hAnsi="Tahoma" w:cs="Tahoma"/>
          <w:sz w:val="24"/>
          <w:szCs w:val="24"/>
        </w:rPr>
      </w:pPr>
      <w:r w:rsidRPr="00797597">
        <w:rPr>
          <w:rFonts w:ascii="Tahoma" w:hAnsi="Tahoma" w:cs="Tahoma"/>
          <w:sz w:val="24"/>
          <w:szCs w:val="24"/>
        </w:rPr>
        <w:t xml:space="preserve">I – as estimativas das receitas de que trata o art. 12, § 3º, da </w:t>
      </w:r>
      <w:r w:rsidRPr="00782F16">
        <w:rPr>
          <w:rFonts w:ascii="Tahoma" w:hAnsi="Tahoma" w:cs="Tahoma"/>
          <w:sz w:val="24"/>
          <w:szCs w:val="24"/>
        </w:rPr>
        <w:t xml:space="preserve">Lei Complementar nº 101, de 4 de </w:t>
      </w:r>
      <w:r>
        <w:rPr>
          <w:rFonts w:ascii="Tahoma" w:hAnsi="Tahoma" w:cs="Tahoma"/>
          <w:sz w:val="24"/>
          <w:szCs w:val="24"/>
        </w:rPr>
        <w:t>maio</w:t>
      </w:r>
      <w:r w:rsidRPr="00782F16">
        <w:rPr>
          <w:rFonts w:ascii="Tahoma" w:hAnsi="Tahoma" w:cs="Tahoma"/>
          <w:sz w:val="24"/>
          <w:szCs w:val="24"/>
        </w:rPr>
        <w:t xml:space="preserve"> de 2000</w:t>
      </w:r>
      <w:r w:rsidRPr="00797597">
        <w:rPr>
          <w:rFonts w:ascii="Tahoma" w:hAnsi="Tahoma" w:cs="Tahoma"/>
          <w:sz w:val="24"/>
          <w:szCs w:val="24"/>
        </w:rPr>
        <w:t>;</w:t>
      </w:r>
    </w:p>
    <w:p w:rsidR="00ED23A1" w:rsidRPr="00797597" w:rsidRDefault="00ED23A1" w:rsidP="00BC04FF">
      <w:pPr>
        <w:spacing w:before="120" w:line="240" w:lineRule="auto"/>
        <w:jc w:val="both"/>
        <w:rPr>
          <w:rFonts w:ascii="Tahoma" w:hAnsi="Tahoma" w:cs="Tahoma"/>
          <w:sz w:val="24"/>
          <w:szCs w:val="24"/>
        </w:rPr>
      </w:pPr>
      <w:r w:rsidRPr="00797597">
        <w:rPr>
          <w:rFonts w:ascii="Tahoma" w:hAnsi="Tahoma" w:cs="Tahoma"/>
          <w:sz w:val="24"/>
          <w:szCs w:val="24"/>
        </w:rPr>
        <w:lastRenderedPageBreak/>
        <w:t xml:space="preserve">II – o </w:t>
      </w:r>
      <w:r>
        <w:rPr>
          <w:rFonts w:ascii="Tahoma" w:hAnsi="Tahoma" w:cs="Tahoma"/>
          <w:sz w:val="24"/>
          <w:szCs w:val="24"/>
        </w:rPr>
        <w:t>Projeto de Lei Orçamentária Anual</w:t>
      </w:r>
      <w:r w:rsidRPr="00797597">
        <w:rPr>
          <w:rFonts w:ascii="Tahoma" w:hAnsi="Tahoma" w:cs="Tahoma"/>
          <w:sz w:val="24"/>
          <w:szCs w:val="24"/>
        </w:rPr>
        <w:t xml:space="preserve"> </w:t>
      </w:r>
      <w:r>
        <w:rPr>
          <w:rFonts w:ascii="Tahoma" w:hAnsi="Tahoma" w:cs="Tahoma"/>
          <w:sz w:val="24"/>
          <w:szCs w:val="24"/>
        </w:rPr>
        <w:t xml:space="preserve">de </w:t>
      </w:r>
      <w:r w:rsidRPr="00797597">
        <w:rPr>
          <w:rFonts w:ascii="Tahoma" w:hAnsi="Tahoma" w:cs="Tahoma"/>
          <w:sz w:val="24"/>
          <w:szCs w:val="24"/>
        </w:rPr>
        <w:t>2019, seus anexos e as informações complementares;</w:t>
      </w:r>
    </w:p>
    <w:p w:rsidR="00ED23A1" w:rsidRPr="00797597" w:rsidRDefault="00ED23A1" w:rsidP="00BC04FF">
      <w:pPr>
        <w:spacing w:before="120" w:line="240" w:lineRule="auto"/>
        <w:jc w:val="both"/>
        <w:rPr>
          <w:rFonts w:ascii="Tahoma" w:hAnsi="Tahoma" w:cs="Tahoma"/>
          <w:sz w:val="24"/>
          <w:szCs w:val="24"/>
        </w:rPr>
      </w:pPr>
      <w:r w:rsidRPr="00797597">
        <w:rPr>
          <w:rFonts w:ascii="Tahoma" w:hAnsi="Tahoma" w:cs="Tahoma"/>
          <w:sz w:val="24"/>
          <w:szCs w:val="24"/>
        </w:rPr>
        <w:t xml:space="preserve">III – a </w:t>
      </w:r>
      <w:r>
        <w:rPr>
          <w:rFonts w:ascii="Tahoma" w:hAnsi="Tahoma" w:cs="Tahoma"/>
          <w:sz w:val="24"/>
          <w:szCs w:val="24"/>
        </w:rPr>
        <w:t>Lei Orçamentária Anual de</w:t>
      </w:r>
      <w:r w:rsidRPr="00797597">
        <w:rPr>
          <w:rFonts w:ascii="Tahoma" w:hAnsi="Tahoma" w:cs="Tahoma"/>
          <w:sz w:val="24"/>
          <w:szCs w:val="24"/>
        </w:rPr>
        <w:t xml:space="preserve"> 2019 e seus anexos;</w:t>
      </w:r>
    </w:p>
    <w:p w:rsidR="00ED23A1" w:rsidRPr="00797597" w:rsidRDefault="00ED23A1" w:rsidP="00BC04FF">
      <w:pPr>
        <w:spacing w:before="120" w:line="240" w:lineRule="auto"/>
        <w:jc w:val="both"/>
        <w:rPr>
          <w:rFonts w:ascii="Tahoma" w:hAnsi="Tahoma" w:cs="Tahoma"/>
          <w:sz w:val="24"/>
          <w:szCs w:val="24"/>
        </w:rPr>
      </w:pPr>
      <w:r w:rsidRPr="00797597">
        <w:rPr>
          <w:rFonts w:ascii="Tahoma" w:hAnsi="Tahoma" w:cs="Tahoma"/>
          <w:sz w:val="24"/>
          <w:szCs w:val="24"/>
        </w:rPr>
        <w:t>IV – a execução orçamentária com o detalhamento das ações e respectivos subtítulos, de forma regionalizada, por órgão, unidade orçamentária, função, subfunção e programa, dispostos, mensal e acumuladamente, no exercício;</w:t>
      </w:r>
    </w:p>
    <w:p w:rsidR="00ED23A1" w:rsidRPr="00A9088F" w:rsidRDefault="00ED23A1" w:rsidP="00BC04FF">
      <w:pPr>
        <w:spacing w:before="120" w:line="240" w:lineRule="auto"/>
        <w:jc w:val="both"/>
        <w:rPr>
          <w:rFonts w:ascii="Tahoma" w:hAnsi="Tahoma" w:cs="Tahoma"/>
          <w:sz w:val="24"/>
          <w:szCs w:val="24"/>
        </w:rPr>
      </w:pPr>
      <w:r w:rsidRPr="00797597">
        <w:rPr>
          <w:rFonts w:ascii="Tahoma" w:hAnsi="Tahoma" w:cs="Tahoma"/>
          <w:sz w:val="24"/>
          <w:szCs w:val="24"/>
        </w:rPr>
        <w:t>V – o Orçamento de Investimento e Dispêndios das Estatais;</w:t>
      </w:r>
    </w:p>
    <w:p w:rsidR="00ED23A1" w:rsidRPr="00A9088F" w:rsidRDefault="00ED23A1" w:rsidP="00BC04FF">
      <w:pPr>
        <w:spacing w:before="120" w:line="240" w:lineRule="auto"/>
        <w:jc w:val="both"/>
        <w:rPr>
          <w:rFonts w:ascii="Tahoma" w:hAnsi="Tahoma" w:cs="Tahoma"/>
          <w:sz w:val="24"/>
          <w:szCs w:val="24"/>
        </w:rPr>
      </w:pPr>
      <w:r w:rsidRPr="00A9088F">
        <w:rPr>
          <w:rFonts w:ascii="Tahoma" w:hAnsi="Tahoma" w:cs="Tahoma"/>
          <w:sz w:val="24"/>
          <w:szCs w:val="24"/>
        </w:rPr>
        <w:t xml:space="preserve">VI – o relatório de desempenho físico-financeiro detalhado na forma do art. </w:t>
      </w:r>
      <w:r w:rsidR="00A9088F" w:rsidRPr="00A9088F">
        <w:rPr>
          <w:rFonts w:ascii="Tahoma" w:hAnsi="Tahoma" w:cs="Tahoma"/>
          <w:sz w:val="24"/>
          <w:szCs w:val="24"/>
        </w:rPr>
        <w:t>81</w:t>
      </w:r>
      <w:r w:rsidRPr="00A9088F">
        <w:rPr>
          <w:rFonts w:ascii="Tahoma" w:hAnsi="Tahoma" w:cs="Tahoma"/>
          <w:sz w:val="24"/>
          <w:szCs w:val="24"/>
        </w:rPr>
        <w:t>, §§ 1º ao 3º, desta Lei;</w:t>
      </w:r>
    </w:p>
    <w:p w:rsidR="00ED23A1" w:rsidRPr="00797597" w:rsidRDefault="00ED23A1" w:rsidP="00BC04FF">
      <w:pPr>
        <w:spacing w:before="120" w:line="240" w:lineRule="auto"/>
        <w:jc w:val="both"/>
        <w:rPr>
          <w:rFonts w:ascii="Tahoma" w:hAnsi="Tahoma" w:cs="Tahoma"/>
          <w:sz w:val="24"/>
          <w:szCs w:val="24"/>
        </w:rPr>
      </w:pPr>
      <w:r w:rsidRPr="00797597">
        <w:rPr>
          <w:rFonts w:ascii="Tahoma" w:hAnsi="Tahoma" w:cs="Tahoma"/>
          <w:sz w:val="24"/>
          <w:szCs w:val="24"/>
        </w:rPr>
        <w:t>VII – quadrimestralmente, relatório de avaliação dos programas de refinanciamento das receitas do Distrito Federal que importem isenções de juros e multas, indicando, por receita, o excesso ou frustração prevista e o efetivamente realizado.</w:t>
      </w:r>
    </w:p>
    <w:p w:rsidR="00ED23A1" w:rsidRDefault="00ED23A1" w:rsidP="00BC04FF">
      <w:pPr>
        <w:spacing w:before="120" w:line="240" w:lineRule="auto"/>
        <w:jc w:val="both"/>
        <w:rPr>
          <w:rFonts w:ascii="Tahoma" w:hAnsi="Tahoma" w:cs="Tahoma"/>
          <w:sz w:val="24"/>
          <w:szCs w:val="24"/>
        </w:rPr>
      </w:pPr>
      <w:r w:rsidRPr="00797597">
        <w:rPr>
          <w:rFonts w:ascii="Tahoma" w:hAnsi="Tahoma" w:cs="Tahoma"/>
          <w:sz w:val="24"/>
          <w:szCs w:val="24"/>
        </w:rPr>
        <w:t>Parágrafo único. O Poder Executivo divulgará o detalhamento das receitas de que trata o inciso I, classificadas por subalínea, inclusive na forma de relatório gerencial específico no Sistema Integrado de Gestão Governamental – SIGGO e em seu sítio oficial na internet.</w:t>
      </w:r>
    </w:p>
    <w:p w:rsidR="00ED23A1"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77</w:t>
      </w:r>
      <w:r w:rsidR="00ED23A1" w:rsidRPr="00797597">
        <w:rPr>
          <w:rFonts w:ascii="Tahoma" w:hAnsi="Tahoma" w:cs="Tahoma"/>
          <w:sz w:val="24"/>
          <w:szCs w:val="24"/>
        </w:rPr>
        <w:t xml:space="preserve">. O Poder Legislativo deve publicar no sítio eletrônico da </w:t>
      </w:r>
      <w:r w:rsidR="00ED23A1" w:rsidRPr="00966B04">
        <w:rPr>
          <w:rFonts w:ascii="Tahoma" w:hAnsi="Tahoma" w:cs="Tahoma"/>
          <w:sz w:val="24"/>
          <w:szCs w:val="24"/>
        </w:rPr>
        <w:t>Câmara Legislativa do Distrito Federal</w:t>
      </w:r>
      <w:r w:rsidR="00ED23A1" w:rsidRPr="00797597">
        <w:rPr>
          <w:rFonts w:ascii="Tahoma" w:hAnsi="Tahoma" w:cs="Tahoma"/>
          <w:sz w:val="24"/>
          <w:szCs w:val="24"/>
        </w:rPr>
        <w:t xml:space="preserve"> a relação atualizada das emendas parlamentares à </w:t>
      </w:r>
      <w:r w:rsidR="00ED23A1">
        <w:rPr>
          <w:rFonts w:ascii="Tahoma" w:hAnsi="Tahoma" w:cs="Tahoma"/>
          <w:sz w:val="24"/>
          <w:szCs w:val="24"/>
        </w:rPr>
        <w:t>Lei Orçamentária Anual de</w:t>
      </w:r>
      <w:r w:rsidR="00ED23A1" w:rsidRPr="00797597">
        <w:rPr>
          <w:rFonts w:ascii="Tahoma" w:hAnsi="Tahoma" w:cs="Tahoma"/>
          <w:sz w:val="24"/>
          <w:szCs w:val="24"/>
        </w:rPr>
        <w:t xml:space="preserve"> 2019 e a seus créditos adicionais, por intermédio da Comissão de Economia, Orçamento e Finanças, no prazo de até 30 dias após o encerramento de cada bimestre, contendo, no mínimo, as seguintes informações:</w:t>
      </w:r>
    </w:p>
    <w:p w:rsidR="00ED23A1" w:rsidRPr="00797597" w:rsidRDefault="00ED23A1" w:rsidP="00BC04FF">
      <w:pPr>
        <w:spacing w:before="120" w:line="240" w:lineRule="auto"/>
        <w:jc w:val="both"/>
        <w:rPr>
          <w:rFonts w:ascii="Tahoma" w:hAnsi="Tahoma" w:cs="Tahoma"/>
          <w:sz w:val="24"/>
          <w:szCs w:val="24"/>
        </w:rPr>
      </w:pPr>
      <w:r w:rsidRPr="00797597">
        <w:rPr>
          <w:rFonts w:ascii="Tahoma" w:hAnsi="Tahoma" w:cs="Tahoma"/>
          <w:sz w:val="24"/>
          <w:szCs w:val="24"/>
        </w:rPr>
        <w:t>I – número do projeto de lei;</w:t>
      </w:r>
    </w:p>
    <w:p w:rsidR="00ED23A1" w:rsidRPr="00797597" w:rsidRDefault="00ED23A1" w:rsidP="00BC04FF">
      <w:pPr>
        <w:spacing w:before="120" w:line="240" w:lineRule="auto"/>
        <w:jc w:val="both"/>
        <w:rPr>
          <w:rFonts w:ascii="Tahoma" w:hAnsi="Tahoma" w:cs="Tahoma"/>
          <w:sz w:val="24"/>
          <w:szCs w:val="24"/>
        </w:rPr>
      </w:pPr>
      <w:r w:rsidRPr="00797597">
        <w:rPr>
          <w:rFonts w:ascii="Tahoma" w:hAnsi="Tahoma" w:cs="Tahoma"/>
          <w:sz w:val="24"/>
          <w:szCs w:val="24"/>
        </w:rPr>
        <w:t>II – número da emenda;</w:t>
      </w:r>
    </w:p>
    <w:p w:rsidR="00ED23A1" w:rsidRPr="00797597" w:rsidRDefault="00ED23A1" w:rsidP="00BC04FF">
      <w:pPr>
        <w:spacing w:before="120" w:line="240" w:lineRule="auto"/>
        <w:jc w:val="both"/>
        <w:rPr>
          <w:rFonts w:ascii="Tahoma" w:hAnsi="Tahoma" w:cs="Tahoma"/>
          <w:sz w:val="24"/>
          <w:szCs w:val="24"/>
        </w:rPr>
      </w:pPr>
      <w:r w:rsidRPr="00797597">
        <w:rPr>
          <w:rFonts w:ascii="Tahoma" w:hAnsi="Tahoma" w:cs="Tahoma"/>
          <w:sz w:val="24"/>
          <w:szCs w:val="24"/>
        </w:rPr>
        <w:t>III – autor;</w:t>
      </w:r>
    </w:p>
    <w:p w:rsidR="00ED23A1" w:rsidRPr="00797597" w:rsidRDefault="00ED23A1" w:rsidP="00BC04FF">
      <w:pPr>
        <w:spacing w:before="120" w:line="240" w:lineRule="auto"/>
        <w:jc w:val="both"/>
        <w:rPr>
          <w:rFonts w:ascii="Tahoma" w:hAnsi="Tahoma" w:cs="Tahoma"/>
          <w:sz w:val="24"/>
          <w:szCs w:val="24"/>
        </w:rPr>
      </w:pPr>
      <w:r w:rsidRPr="00797597">
        <w:rPr>
          <w:rFonts w:ascii="Tahoma" w:hAnsi="Tahoma" w:cs="Tahoma"/>
          <w:sz w:val="24"/>
          <w:szCs w:val="24"/>
        </w:rPr>
        <w:t>IV – funcional-programática, contendo a descrição do subtítulo;</w:t>
      </w:r>
    </w:p>
    <w:p w:rsidR="00ED23A1" w:rsidRDefault="00ED23A1" w:rsidP="00BC04FF">
      <w:pPr>
        <w:spacing w:before="120" w:line="240" w:lineRule="auto"/>
        <w:jc w:val="both"/>
        <w:rPr>
          <w:rFonts w:ascii="Tahoma" w:hAnsi="Tahoma" w:cs="Tahoma"/>
          <w:sz w:val="24"/>
          <w:szCs w:val="24"/>
        </w:rPr>
      </w:pPr>
      <w:r w:rsidRPr="00797597">
        <w:rPr>
          <w:rFonts w:ascii="Tahoma" w:hAnsi="Tahoma" w:cs="Tahoma"/>
          <w:sz w:val="24"/>
          <w:szCs w:val="24"/>
        </w:rPr>
        <w:t>V – dotação inicial, dotação autorizada, valores empenhados e liquidados.</w:t>
      </w:r>
    </w:p>
    <w:p w:rsidR="00241418"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78</w:t>
      </w:r>
      <w:r w:rsidR="00241418" w:rsidRPr="00797597">
        <w:rPr>
          <w:rFonts w:ascii="Tahoma" w:hAnsi="Tahoma" w:cs="Tahoma"/>
          <w:sz w:val="24"/>
          <w:szCs w:val="24"/>
        </w:rPr>
        <w:t>. Todas as informações a serem encaminhadas ao Poder Legislativo por força da presente Lei devem ser, complementarmente, disponibilizadas a toda a população no portal da transparência do Governo do Distrito Federal (www.transparencia.df.gov.br).</w:t>
      </w:r>
    </w:p>
    <w:p w:rsidR="00914E74" w:rsidRPr="00914E74" w:rsidRDefault="00914E74" w:rsidP="00866639">
      <w:pPr>
        <w:spacing w:before="120" w:line="240" w:lineRule="auto"/>
        <w:jc w:val="center"/>
        <w:rPr>
          <w:rFonts w:ascii="Tahoma" w:hAnsi="Tahoma" w:cs="Tahoma"/>
          <w:b/>
          <w:sz w:val="24"/>
          <w:szCs w:val="24"/>
        </w:rPr>
      </w:pPr>
      <w:r w:rsidRPr="00914E74">
        <w:rPr>
          <w:rFonts w:ascii="Tahoma" w:hAnsi="Tahoma" w:cs="Tahoma"/>
          <w:b/>
          <w:sz w:val="24"/>
          <w:szCs w:val="24"/>
        </w:rPr>
        <w:t>Seção II</w:t>
      </w:r>
    </w:p>
    <w:p w:rsidR="00914E74" w:rsidRPr="00914E74" w:rsidRDefault="00914E74" w:rsidP="00866639">
      <w:pPr>
        <w:spacing w:before="120" w:line="240" w:lineRule="auto"/>
        <w:jc w:val="center"/>
        <w:rPr>
          <w:rFonts w:ascii="Tahoma" w:hAnsi="Tahoma" w:cs="Tahoma"/>
          <w:b/>
          <w:sz w:val="24"/>
          <w:szCs w:val="24"/>
        </w:rPr>
      </w:pPr>
      <w:r w:rsidRPr="00914E74">
        <w:rPr>
          <w:rFonts w:ascii="Tahoma" w:hAnsi="Tahoma" w:cs="Tahoma"/>
          <w:b/>
          <w:sz w:val="24"/>
          <w:szCs w:val="24"/>
        </w:rPr>
        <w:t>Da Participação Popular</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79</w:t>
      </w:r>
      <w:r w:rsidR="003B5D6E" w:rsidRPr="00797597">
        <w:rPr>
          <w:rFonts w:ascii="Tahoma" w:hAnsi="Tahoma" w:cs="Tahoma"/>
          <w:sz w:val="24"/>
          <w:szCs w:val="24"/>
        </w:rPr>
        <w:t xml:space="preserve">. Fica assegurada a participação dos cidadãos no processo orçamentário para o exercício de </w:t>
      </w:r>
      <w:r w:rsidR="00111999" w:rsidRPr="00797597">
        <w:rPr>
          <w:rFonts w:ascii="Tahoma" w:hAnsi="Tahoma" w:cs="Tahoma"/>
          <w:sz w:val="24"/>
          <w:szCs w:val="24"/>
        </w:rPr>
        <w:t>2019</w:t>
      </w:r>
      <w:r w:rsidR="003B5D6E" w:rsidRPr="00797597">
        <w:rPr>
          <w:rFonts w:ascii="Tahoma" w:hAnsi="Tahoma" w:cs="Tahoma"/>
          <w:sz w:val="24"/>
          <w:szCs w:val="24"/>
        </w:rPr>
        <w:t xml:space="preserve"> por meio de audiências públicas, convocadas e realizadas exclusivamente para esse fim pelo Poder Executivo e pela </w:t>
      </w:r>
      <w:r w:rsidR="00966B04" w:rsidRPr="00966B04">
        <w:rPr>
          <w:rFonts w:ascii="Tahoma" w:hAnsi="Tahoma" w:cs="Tahoma"/>
          <w:sz w:val="24"/>
          <w:szCs w:val="24"/>
        </w:rPr>
        <w:t>Câmara Legislativa do Distrito Federal</w:t>
      </w:r>
      <w:r w:rsidR="003B5D6E" w:rsidRPr="00797597">
        <w:rPr>
          <w:rFonts w:ascii="Tahoma" w:hAnsi="Tahoma" w:cs="Tahoma"/>
          <w:sz w:val="24"/>
          <w:szCs w:val="24"/>
        </w:rPr>
        <w:t>.</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lastRenderedPageBreak/>
        <w:t xml:space="preserve">§ 1º As audiências públicas devem ser convocadas com antecedência de no mínimo </w:t>
      </w:r>
      <w:r w:rsidR="00072538" w:rsidRPr="00797597">
        <w:rPr>
          <w:rFonts w:ascii="Tahoma" w:hAnsi="Tahoma" w:cs="Tahoma"/>
          <w:sz w:val="24"/>
          <w:szCs w:val="24"/>
        </w:rPr>
        <w:t>5</w:t>
      </w:r>
      <w:r w:rsidRPr="00797597">
        <w:rPr>
          <w:rFonts w:ascii="Tahoma" w:hAnsi="Tahoma" w:cs="Tahoma"/>
          <w:sz w:val="24"/>
          <w:szCs w:val="24"/>
        </w:rPr>
        <w:t xml:space="preserve"> dias da data de sua realização.</w:t>
      </w:r>
    </w:p>
    <w:p w:rsidR="003B5D6E"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2º O Poder Executivo deve garantir a existência de canais de participação na internet durante a elaboração da proposta orçamentária.</w:t>
      </w:r>
    </w:p>
    <w:p w:rsidR="004C15AF" w:rsidRDefault="004C15AF" w:rsidP="00BC04FF">
      <w:pPr>
        <w:spacing w:before="120" w:line="240" w:lineRule="auto"/>
        <w:jc w:val="both"/>
        <w:rPr>
          <w:rFonts w:ascii="Tahoma" w:hAnsi="Tahoma" w:cs="Tahoma"/>
          <w:b/>
          <w:sz w:val="24"/>
          <w:szCs w:val="24"/>
        </w:rPr>
      </w:pPr>
    </w:p>
    <w:p w:rsidR="00914E74" w:rsidRPr="00914E74" w:rsidRDefault="008C1965" w:rsidP="00866639">
      <w:pPr>
        <w:spacing w:before="120" w:line="240" w:lineRule="auto"/>
        <w:jc w:val="center"/>
        <w:rPr>
          <w:rFonts w:ascii="Tahoma" w:hAnsi="Tahoma" w:cs="Tahoma"/>
          <w:b/>
          <w:sz w:val="24"/>
          <w:szCs w:val="24"/>
        </w:rPr>
      </w:pPr>
      <w:r>
        <w:rPr>
          <w:rFonts w:ascii="Tahoma" w:hAnsi="Tahoma" w:cs="Tahoma"/>
          <w:b/>
          <w:sz w:val="24"/>
          <w:szCs w:val="24"/>
        </w:rPr>
        <w:t>CAPÍTULO XI</w:t>
      </w:r>
    </w:p>
    <w:p w:rsidR="00914E74" w:rsidRDefault="00914E74" w:rsidP="00866639">
      <w:pPr>
        <w:spacing w:before="120" w:line="240" w:lineRule="auto"/>
        <w:jc w:val="center"/>
        <w:rPr>
          <w:rFonts w:ascii="Tahoma" w:hAnsi="Tahoma" w:cs="Tahoma"/>
          <w:b/>
          <w:sz w:val="24"/>
          <w:szCs w:val="24"/>
        </w:rPr>
      </w:pPr>
      <w:r w:rsidRPr="00914E74">
        <w:rPr>
          <w:rFonts w:ascii="Tahoma" w:hAnsi="Tahoma" w:cs="Tahoma"/>
          <w:b/>
          <w:sz w:val="24"/>
          <w:szCs w:val="24"/>
        </w:rPr>
        <w:t>DAS DISPOSIÇÕES FINAIS</w:t>
      </w:r>
    </w:p>
    <w:p w:rsidR="00C03735"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80</w:t>
      </w:r>
      <w:r w:rsidR="00C03735" w:rsidRPr="00797597">
        <w:rPr>
          <w:rFonts w:ascii="Tahoma" w:hAnsi="Tahoma" w:cs="Tahoma"/>
          <w:sz w:val="24"/>
          <w:szCs w:val="24"/>
        </w:rPr>
        <w:t>. O T</w:t>
      </w:r>
      <w:r w:rsidR="00C03735">
        <w:rPr>
          <w:rFonts w:ascii="Tahoma" w:hAnsi="Tahoma" w:cs="Tahoma"/>
          <w:sz w:val="24"/>
          <w:szCs w:val="24"/>
        </w:rPr>
        <w:t>ribunal de Contas do Distrito Federal</w:t>
      </w:r>
      <w:r w:rsidR="00C03735" w:rsidRPr="00797597">
        <w:rPr>
          <w:rFonts w:ascii="Tahoma" w:hAnsi="Tahoma" w:cs="Tahoma"/>
          <w:sz w:val="24"/>
          <w:szCs w:val="24"/>
        </w:rPr>
        <w:t xml:space="preserve"> deve remeter à </w:t>
      </w:r>
      <w:r w:rsidR="00C03735" w:rsidRPr="00966B04">
        <w:rPr>
          <w:rFonts w:ascii="Tahoma" w:hAnsi="Tahoma" w:cs="Tahoma"/>
          <w:sz w:val="24"/>
          <w:szCs w:val="24"/>
        </w:rPr>
        <w:t>Câmara Legislativa do Distrito Federal</w:t>
      </w:r>
      <w:r w:rsidR="00C03735" w:rsidRPr="00797597">
        <w:rPr>
          <w:rFonts w:ascii="Tahoma" w:hAnsi="Tahoma" w:cs="Tahoma"/>
          <w:sz w:val="24"/>
          <w:szCs w:val="24"/>
        </w:rPr>
        <w:t xml:space="preserve">, no prazo de até 15 dias da constatação, informações relativas a obras ou serviços com indícios de irregularidades graves, identificadas em subtítulos constantes da </w:t>
      </w:r>
      <w:r w:rsidR="00C03735">
        <w:rPr>
          <w:rFonts w:ascii="Tahoma" w:hAnsi="Tahoma" w:cs="Tahoma"/>
          <w:sz w:val="24"/>
          <w:szCs w:val="24"/>
        </w:rPr>
        <w:t>Lei Orçamentária Anual de</w:t>
      </w:r>
      <w:r w:rsidR="00C03735" w:rsidRPr="00797597">
        <w:rPr>
          <w:rFonts w:ascii="Tahoma" w:hAnsi="Tahoma" w:cs="Tahoma"/>
          <w:sz w:val="24"/>
          <w:szCs w:val="24"/>
        </w:rPr>
        <w:t xml:space="preserve"> 2019, inclusive com os dados relativos às execuções física, orçamentária e financeira, acompanhadas de subsídios que permitam a análise da conveniência e oportunidade da consequente paralisação.</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81</w:t>
      </w:r>
      <w:r w:rsidR="003B5D6E" w:rsidRPr="00797597">
        <w:rPr>
          <w:rFonts w:ascii="Tahoma" w:hAnsi="Tahoma" w:cs="Tahoma"/>
          <w:sz w:val="24"/>
          <w:szCs w:val="24"/>
        </w:rPr>
        <w:t>. O relatório de desempenho físico-financeiro previsto no art. 153, III, da</w:t>
      </w:r>
      <w:r w:rsidR="00C50F5B" w:rsidRPr="00797597">
        <w:rPr>
          <w:rFonts w:ascii="Tahoma" w:hAnsi="Tahoma" w:cs="Tahoma"/>
          <w:sz w:val="24"/>
          <w:szCs w:val="24"/>
        </w:rPr>
        <w:t xml:space="preserve"> </w:t>
      </w:r>
      <w:r w:rsidR="003B5D6E" w:rsidRPr="00797597">
        <w:rPr>
          <w:rFonts w:ascii="Tahoma" w:hAnsi="Tahoma" w:cs="Tahoma"/>
          <w:sz w:val="24"/>
          <w:szCs w:val="24"/>
        </w:rPr>
        <w:t>L</w:t>
      </w:r>
      <w:r w:rsidR="00966B04">
        <w:rPr>
          <w:rFonts w:ascii="Tahoma" w:hAnsi="Tahoma" w:cs="Tahoma"/>
          <w:sz w:val="24"/>
          <w:szCs w:val="24"/>
        </w:rPr>
        <w:t>ei Orgânica do Distrito Federal</w:t>
      </w:r>
      <w:r w:rsidR="003B5D6E" w:rsidRPr="00797597">
        <w:rPr>
          <w:rFonts w:ascii="Tahoma" w:hAnsi="Tahoma" w:cs="Tahoma"/>
          <w:sz w:val="24"/>
          <w:szCs w:val="24"/>
        </w:rPr>
        <w:t xml:space="preserve"> deve ser disponibilizado no sítio da </w:t>
      </w:r>
      <w:r w:rsidR="00357C72" w:rsidRPr="00797597">
        <w:rPr>
          <w:rFonts w:ascii="Tahoma" w:hAnsi="Tahoma" w:cs="Tahoma"/>
          <w:sz w:val="24"/>
          <w:szCs w:val="24"/>
        </w:rPr>
        <w:t>S</w:t>
      </w:r>
      <w:r w:rsidR="00357C72">
        <w:rPr>
          <w:rFonts w:ascii="Tahoma" w:hAnsi="Tahoma" w:cs="Tahoma"/>
          <w:sz w:val="24"/>
          <w:szCs w:val="24"/>
        </w:rPr>
        <w:t xml:space="preserve">ecretaria de </w:t>
      </w:r>
      <w:r w:rsidR="00357C72" w:rsidRPr="00797597">
        <w:rPr>
          <w:rFonts w:ascii="Tahoma" w:hAnsi="Tahoma" w:cs="Tahoma"/>
          <w:sz w:val="24"/>
          <w:szCs w:val="24"/>
        </w:rPr>
        <w:t>E</w:t>
      </w:r>
      <w:r w:rsidR="00357C72">
        <w:rPr>
          <w:rFonts w:ascii="Tahoma" w:hAnsi="Tahoma" w:cs="Tahoma"/>
          <w:sz w:val="24"/>
          <w:szCs w:val="24"/>
        </w:rPr>
        <w:t xml:space="preserve">stado de </w:t>
      </w:r>
      <w:r w:rsidR="00357C72" w:rsidRPr="00797597">
        <w:rPr>
          <w:rFonts w:ascii="Tahoma" w:hAnsi="Tahoma" w:cs="Tahoma"/>
          <w:sz w:val="24"/>
          <w:szCs w:val="24"/>
        </w:rPr>
        <w:t>P</w:t>
      </w:r>
      <w:r w:rsidR="00357C72">
        <w:rPr>
          <w:rFonts w:ascii="Tahoma" w:hAnsi="Tahoma" w:cs="Tahoma"/>
          <w:sz w:val="24"/>
          <w:szCs w:val="24"/>
        </w:rPr>
        <w:t>lanejamento, Orçamento e Gestão</w:t>
      </w:r>
      <w:r w:rsidR="003B5D6E" w:rsidRPr="00797597">
        <w:rPr>
          <w:rFonts w:ascii="Tahoma" w:hAnsi="Tahoma" w:cs="Tahoma"/>
          <w:sz w:val="24"/>
          <w:szCs w:val="24"/>
        </w:rPr>
        <w:t>, até 30 dias após o encerramento</w:t>
      </w:r>
      <w:r w:rsidR="00C50F5B" w:rsidRPr="00797597">
        <w:rPr>
          <w:rFonts w:ascii="Tahoma" w:hAnsi="Tahoma" w:cs="Tahoma"/>
          <w:sz w:val="24"/>
          <w:szCs w:val="24"/>
        </w:rPr>
        <w:t xml:space="preserve"> </w:t>
      </w:r>
      <w:r w:rsidR="003B5D6E" w:rsidRPr="00797597">
        <w:rPr>
          <w:rFonts w:ascii="Tahoma" w:hAnsi="Tahoma" w:cs="Tahoma"/>
          <w:sz w:val="24"/>
          <w:szCs w:val="24"/>
        </w:rPr>
        <w:t>de cada bimestre, e apresentar a execução dos projetos, atividades, operações</w:t>
      </w:r>
      <w:r w:rsidR="00C50F5B" w:rsidRPr="00797597">
        <w:rPr>
          <w:rFonts w:ascii="Tahoma" w:hAnsi="Tahoma" w:cs="Tahoma"/>
          <w:sz w:val="24"/>
          <w:szCs w:val="24"/>
        </w:rPr>
        <w:t xml:space="preserve"> </w:t>
      </w:r>
      <w:r w:rsidR="003B5D6E" w:rsidRPr="00797597">
        <w:rPr>
          <w:rFonts w:ascii="Tahoma" w:hAnsi="Tahoma" w:cs="Tahoma"/>
          <w:sz w:val="24"/>
          <w:szCs w:val="24"/>
        </w:rPr>
        <w:t>especiais e respectivos subtítulos constantes dos orçamentos fiscal, da seguridade</w:t>
      </w:r>
      <w:r w:rsidR="00C50F5B" w:rsidRPr="00797597">
        <w:rPr>
          <w:rFonts w:ascii="Tahoma" w:hAnsi="Tahoma" w:cs="Tahoma"/>
          <w:sz w:val="24"/>
          <w:szCs w:val="24"/>
        </w:rPr>
        <w:t xml:space="preserve"> </w:t>
      </w:r>
      <w:r w:rsidR="003B5D6E" w:rsidRPr="00797597">
        <w:rPr>
          <w:rFonts w:ascii="Tahoma" w:hAnsi="Tahoma" w:cs="Tahoma"/>
          <w:sz w:val="24"/>
          <w:szCs w:val="24"/>
        </w:rPr>
        <w:t>social e de investimento.</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1º O relatório de que trata este artigo deve especificar:</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xml:space="preserve">I – a dotação inicial constante da </w:t>
      </w:r>
      <w:r w:rsidR="00BA1C06">
        <w:rPr>
          <w:rFonts w:ascii="Tahoma" w:hAnsi="Tahoma" w:cs="Tahoma"/>
          <w:sz w:val="24"/>
          <w:szCs w:val="24"/>
        </w:rPr>
        <w:t>L</w:t>
      </w:r>
      <w:r w:rsidRPr="00797597">
        <w:rPr>
          <w:rFonts w:ascii="Tahoma" w:hAnsi="Tahoma" w:cs="Tahoma"/>
          <w:sz w:val="24"/>
          <w:szCs w:val="24"/>
        </w:rPr>
        <w:t xml:space="preserve">ei </w:t>
      </w:r>
      <w:r w:rsidR="00BA1C06">
        <w:rPr>
          <w:rFonts w:ascii="Tahoma" w:hAnsi="Tahoma" w:cs="Tahoma"/>
          <w:sz w:val="24"/>
          <w:szCs w:val="24"/>
        </w:rPr>
        <w:t>O</w:t>
      </w:r>
      <w:r w:rsidRPr="00797597">
        <w:rPr>
          <w:rFonts w:ascii="Tahoma" w:hAnsi="Tahoma" w:cs="Tahoma"/>
          <w:sz w:val="24"/>
          <w:szCs w:val="24"/>
        </w:rPr>
        <w:t xml:space="preserve">rçamentária </w:t>
      </w:r>
      <w:r w:rsidR="00BA1C06">
        <w:rPr>
          <w:rFonts w:ascii="Tahoma" w:hAnsi="Tahoma" w:cs="Tahoma"/>
          <w:sz w:val="24"/>
          <w:szCs w:val="24"/>
        </w:rPr>
        <w:t>A</w:t>
      </w:r>
      <w:r w:rsidRPr="00797597">
        <w:rPr>
          <w:rFonts w:ascii="Tahoma" w:hAnsi="Tahoma" w:cs="Tahoma"/>
          <w:sz w:val="24"/>
          <w:szCs w:val="24"/>
        </w:rPr>
        <w:t xml:space="preserve">nual; </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II – o valor aut</w:t>
      </w:r>
      <w:r w:rsidR="00BA1C06">
        <w:rPr>
          <w:rFonts w:ascii="Tahoma" w:hAnsi="Tahoma" w:cs="Tahoma"/>
          <w:sz w:val="24"/>
          <w:szCs w:val="24"/>
        </w:rPr>
        <w:t>orizado, considerados a L</w:t>
      </w:r>
      <w:r w:rsidRPr="00797597">
        <w:rPr>
          <w:rFonts w:ascii="Tahoma" w:hAnsi="Tahoma" w:cs="Tahoma"/>
          <w:sz w:val="24"/>
          <w:szCs w:val="24"/>
        </w:rPr>
        <w:t xml:space="preserve">ei </w:t>
      </w:r>
      <w:r w:rsidR="00BA1C06">
        <w:rPr>
          <w:rFonts w:ascii="Tahoma" w:hAnsi="Tahoma" w:cs="Tahoma"/>
          <w:sz w:val="24"/>
          <w:szCs w:val="24"/>
        </w:rPr>
        <w:t>O</w:t>
      </w:r>
      <w:r w:rsidRPr="00797597">
        <w:rPr>
          <w:rFonts w:ascii="Tahoma" w:hAnsi="Tahoma" w:cs="Tahoma"/>
          <w:sz w:val="24"/>
          <w:szCs w:val="24"/>
        </w:rPr>
        <w:t xml:space="preserve">rçamentária </w:t>
      </w:r>
      <w:r w:rsidR="00BA1C06">
        <w:rPr>
          <w:rFonts w:ascii="Tahoma" w:hAnsi="Tahoma" w:cs="Tahoma"/>
          <w:sz w:val="24"/>
          <w:szCs w:val="24"/>
        </w:rPr>
        <w:t>A</w:t>
      </w:r>
      <w:r w:rsidRPr="00797597">
        <w:rPr>
          <w:rFonts w:ascii="Tahoma" w:hAnsi="Tahoma" w:cs="Tahoma"/>
          <w:sz w:val="24"/>
          <w:szCs w:val="24"/>
        </w:rPr>
        <w:t>nual, os créditos adicionais</w:t>
      </w:r>
      <w:r w:rsidR="00C50F5B" w:rsidRPr="00797597">
        <w:rPr>
          <w:rFonts w:ascii="Tahoma" w:hAnsi="Tahoma" w:cs="Tahoma"/>
          <w:sz w:val="24"/>
          <w:szCs w:val="24"/>
        </w:rPr>
        <w:t xml:space="preserve"> </w:t>
      </w:r>
      <w:r w:rsidRPr="00797597">
        <w:rPr>
          <w:rFonts w:ascii="Tahoma" w:hAnsi="Tahoma" w:cs="Tahoma"/>
          <w:sz w:val="24"/>
          <w:szCs w:val="24"/>
        </w:rPr>
        <w:t>e os cancelamentos realizados;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III – o valor empenhado e o valor liquidado no bimestre e no exercício;</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IV – a indicação sucinta das realizações físicas ocorridas até o bimestre.</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2º O relatório previsto neste artigo deve ser detalhado, também, por categoria</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econômica e grupo de despesa, por órgão, unidade orçamentária, função, subfunção</w:t>
      </w:r>
      <w:r w:rsidR="00C50F5B" w:rsidRPr="00797597">
        <w:rPr>
          <w:rFonts w:ascii="Tahoma" w:hAnsi="Tahoma" w:cs="Tahoma"/>
          <w:sz w:val="24"/>
          <w:szCs w:val="24"/>
        </w:rPr>
        <w:t xml:space="preserve"> </w:t>
      </w:r>
      <w:r w:rsidRPr="00797597">
        <w:rPr>
          <w:rFonts w:ascii="Tahoma" w:hAnsi="Tahoma" w:cs="Tahoma"/>
          <w:sz w:val="24"/>
          <w:szCs w:val="24"/>
        </w:rPr>
        <w:t>e programa.</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3º O relatório de que trata o caput deve destacar, separadamente, as despesas</w:t>
      </w:r>
      <w:r w:rsidR="00C50F5B" w:rsidRPr="00797597">
        <w:rPr>
          <w:rFonts w:ascii="Tahoma" w:hAnsi="Tahoma" w:cs="Tahoma"/>
          <w:sz w:val="24"/>
          <w:szCs w:val="24"/>
        </w:rPr>
        <w:t xml:space="preserve"> </w:t>
      </w:r>
      <w:r w:rsidRPr="00797597">
        <w:rPr>
          <w:rFonts w:ascii="Tahoma" w:hAnsi="Tahoma" w:cs="Tahoma"/>
          <w:sz w:val="24"/>
          <w:szCs w:val="24"/>
        </w:rPr>
        <w:t>destinadas às ações relacionadas com a criança e ao adolescente, inclusive com os</w:t>
      </w:r>
      <w:r w:rsidR="00C50F5B" w:rsidRPr="00797597">
        <w:rPr>
          <w:rFonts w:ascii="Tahoma" w:hAnsi="Tahoma" w:cs="Tahoma"/>
          <w:sz w:val="24"/>
          <w:szCs w:val="24"/>
        </w:rPr>
        <w:t xml:space="preserve"> </w:t>
      </w:r>
      <w:r w:rsidRPr="00797597">
        <w:rPr>
          <w:rFonts w:ascii="Tahoma" w:hAnsi="Tahoma" w:cs="Tahoma"/>
          <w:sz w:val="24"/>
          <w:szCs w:val="24"/>
        </w:rPr>
        <w:t>Conselhos Tutelares e o Conselho dos Direitos da Criança e do Adolescente do</w:t>
      </w:r>
      <w:r w:rsidR="00C50F5B" w:rsidRPr="00797597">
        <w:rPr>
          <w:rFonts w:ascii="Tahoma" w:hAnsi="Tahoma" w:cs="Tahoma"/>
          <w:sz w:val="24"/>
          <w:szCs w:val="24"/>
        </w:rPr>
        <w:t xml:space="preserve"> </w:t>
      </w:r>
      <w:r w:rsidRPr="00797597">
        <w:rPr>
          <w:rFonts w:ascii="Tahoma" w:hAnsi="Tahoma" w:cs="Tahoma"/>
          <w:sz w:val="24"/>
          <w:szCs w:val="24"/>
        </w:rPr>
        <w:t>Distrito Federal, assim com</w:t>
      </w:r>
      <w:r w:rsidR="00C50F5B" w:rsidRPr="00797597">
        <w:rPr>
          <w:rFonts w:ascii="Tahoma" w:hAnsi="Tahoma" w:cs="Tahoma"/>
          <w:sz w:val="24"/>
          <w:szCs w:val="24"/>
        </w:rPr>
        <w:t>o à conservação do patrimônio.</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Art. 8</w:t>
      </w:r>
      <w:r w:rsidR="00C06E20">
        <w:rPr>
          <w:rFonts w:ascii="Tahoma" w:hAnsi="Tahoma" w:cs="Tahoma"/>
          <w:sz w:val="24"/>
          <w:szCs w:val="24"/>
        </w:rPr>
        <w:t>2</w:t>
      </w:r>
      <w:r w:rsidRPr="00797597">
        <w:rPr>
          <w:rFonts w:ascii="Tahoma" w:hAnsi="Tahoma" w:cs="Tahoma"/>
          <w:sz w:val="24"/>
          <w:szCs w:val="24"/>
        </w:rPr>
        <w:t>. São consideradas despesas irrelevantes, para fins do disposto no art. 16, §</w:t>
      </w:r>
      <w:r w:rsidR="00C50F5B" w:rsidRPr="00797597">
        <w:rPr>
          <w:rFonts w:ascii="Tahoma" w:hAnsi="Tahoma" w:cs="Tahoma"/>
          <w:sz w:val="24"/>
          <w:szCs w:val="24"/>
        </w:rPr>
        <w:t xml:space="preserve"> </w:t>
      </w:r>
      <w:r w:rsidRPr="00797597">
        <w:rPr>
          <w:rFonts w:ascii="Tahoma" w:hAnsi="Tahoma" w:cs="Tahoma"/>
          <w:sz w:val="24"/>
          <w:szCs w:val="24"/>
        </w:rPr>
        <w:t xml:space="preserve">3º, </w:t>
      </w:r>
      <w:r w:rsidR="00782F16" w:rsidRPr="00782F16">
        <w:rPr>
          <w:rFonts w:ascii="Tahoma" w:hAnsi="Tahoma" w:cs="Tahoma"/>
          <w:sz w:val="24"/>
          <w:szCs w:val="24"/>
        </w:rPr>
        <w:t xml:space="preserve">Lei Complementar nº 101, de 4 de </w:t>
      </w:r>
      <w:r w:rsidR="005238C3">
        <w:rPr>
          <w:rFonts w:ascii="Tahoma" w:hAnsi="Tahoma" w:cs="Tahoma"/>
          <w:sz w:val="24"/>
          <w:szCs w:val="24"/>
        </w:rPr>
        <w:t>maio</w:t>
      </w:r>
      <w:r w:rsidR="00782F16" w:rsidRPr="00782F16">
        <w:rPr>
          <w:rFonts w:ascii="Tahoma" w:hAnsi="Tahoma" w:cs="Tahoma"/>
          <w:sz w:val="24"/>
          <w:szCs w:val="24"/>
        </w:rPr>
        <w:t xml:space="preserve"> de 2000</w:t>
      </w:r>
      <w:r w:rsidRPr="00797597">
        <w:rPr>
          <w:rFonts w:ascii="Tahoma" w:hAnsi="Tahoma" w:cs="Tahoma"/>
          <w:sz w:val="24"/>
          <w:szCs w:val="24"/>
        </w:rPr>
        <w:t>, aquelas cujos valores não ultrapassem os limites constantes do art. 24, I e</w:t>
      </w:r>
      <w:r w:rsidR="00C50F5B" w:rsidRPr="00797597">
        <w:rPr>
          <w:rFonts w:ascii="Tahoma" w:hAnsi="Tahoma" w:cs="Tahoma"/>
          <w:sz w:val="24"/>
          <w:szCs w:val="24"/>
        </w:rPr>
        <w:t xml:space="preserve"> </w:t>
      </w:r>
      <w:r w:rsidRPr="00797597">
        <w:rPr>
          <w:rFonts w:ascii="Tahoma" w:hAnsi="Tahoma" w:cs="Tahoma"/>
          <w:sz w:val="24"/>
          <w:szCs w:val="24"/>
        </w:rPr>
        <w:t>II, da Lei federal nº</w:t>
      </w:r>
      <w:r w:rsidR="00C50F5B" w:rsidRPr="00797597">
        <w:rPr>
          <w:rFonts w:ascii="Tahoma" w:hAnsi="Tahoma" w:cs="Tahoma"/>
          <w:sz w:val="24"/>
          <w:szCs w:val="24"/>
        </w:rPr>
        <w:t xml:space="preserve"> 8.666, de 21 de junho de 1993.</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83</w:t>
      </w:r>
      <w:r w:rsidR="003B5D6E" w:rsidRPr="00797597">
        <w:rPr>
          <w:rFonts w:ascii="Tahoma" w:hAnsi="Tahoma" w:cs="Tahoma"/>
          <w:sz w:val="24"/>
          <w:szCs w:val="24"/>
        </w:rPr>
        <w:t xml:space="preserve">. Para os efeitos do art. 16 da </w:t>
      </w:r>
      <w:r w:rsidR="00782F16" w:rsidRPr="00782F16">
        <w:rPr>
          <w:rFonts w:ascii="Tahoma" w:hAnsi="Tahoma" w:cs="Tahoma"/>
          <w:sz w:val="24"/>
          <w:szCs w:val="24"/>
        </w:rPr>
        <w:t xml:space="preserve">Lei Complementar nº 101, de 4 de </w:t>
      </w:r>
      <w:r w:rsidR="005238C3">
        <w:rPr>
          <w:rFonts w:ascii="Tahoma" w:hAnsi="Tahoma" w:cs="Tahoma"/>
          <w:sz w:val="24"/>
          <w:szCs w:val="24"/>
        </w:rPr>
        <w:t>maio</w:t>
      </w:r>
      <w:r w:rsidR="00782F16" w:rsidRPr="00782F16">
        <w:rPr>
          <w:rFonts w:ascii="Tahoma" w:hAnsi="Tahoma" w:cs="Tahoma"/>
          <w:sz w:val="24"/>
          <w:szCs w:val="24"/>
        </w:rPr>
        <w:t xml:space="preserve"> de 2000</w:t>
      </w:r>
      <w:r w:rsidR="003B5D6E" w:rsidRPr="00797597">
        <w:rPr>
          <w:rFonts w:ascii="Tahoma" w:hAnsi="Tahoma" w:cs="Tahoma"/>
          <w:sz w:val="24"/>
          <w:szCs w:val="24"/>
        </w:rPr>
        <w:t>:</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lastRenderedPageBreak/>
        <w:t>I – as exigências nele contidas integram o processo administrativo de que trata o art.</w:t>
      </w:r>
      <w:r w:rsidR="00C50F5B" w:rsidRPr="00797597">
        <w:rPr>
          <w:rFonts w:ascii="Tahoma" w:hAnsi="Tahoma" w:cs="Tahoma"/>
          <w:sz w:val="24"/>
          <w:szCs w:val="24"/>
        </w:rPr>
        <w:t xml:space="preserve"> </w:t>
      </w:r>
      <w:r w:rsidRPr="00797597">
        <w:rPr>
          <w:rFonts w:ascii="Tahoma" w:hAnsi="Tahoma" w:cs="Tahoma"/>
          <w:sz w:val="24"/>
          <w:szCs w:val="24"/>
        </w:rPr>
        <w:t>38 da Lei federal nº 8.666, de 1993, bem como os procedimentos de desapropriação</w:t>
      </w:r>
      <w:r w:rsidR="00C50F5B" w:rsidRPr="00797597">
        <w:rPr>
          <w:rFonts w:ascii="Tahoma" w:hAnsi="Tahoma" w:cs="Tahoma"/>
          <w:sz w:val="24"/>
          <w:szCs w:val="24"/>
        </w:rPr>
        <w:t xml:space="preserve"> </w:t>
      </w:r>
      <w:r w:rsidRPr="00797597">
        <w:rPr>
          <w:rFonts w:ascii="Tahoma" w:hAnsi="Tahoma" w:cs="Tahoma"/>
          <w:sz w:val="24"/>
          <w:szCs w:val="24"/>
        </w:rPr>
        <w:t xml:space="preserve">de imóveis urbanos a que se refere o art. 182, § 3º, da </w:t>
      </w:r>
      <w:r w:rsidR="00BA1C06" w:rsidRPr="00BA1C06">
        <w:rPr>
          <w:rFonts w:ascii="Tahoma" w:hAnsi="Tahoma" w:cs="Tahoma"/>
          <w:sz w:val="24"/>
          <w:szCs w:val="24"/>
        </w:rPr>
        <w:t>Constituição Federal</w:t>
      </w:r>
      <w:r w:rsidRPr="00797597">
        <w:rPr>
          <w:rFonts w:ascii="Tahoma" w:hAnsi="Tahoma" w:cs="Tahoma"/>
          <w:sz w:val="24"/>
          <w:szCs w:val="24"/>
        </w:rPr>
        <w:t>;</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II – no que se refere ao disposto no seu § 1º, inciso I, na execução das despesas na</w:t>
      </w:r>
      <w:r w:rsidR="00C50F5B" w:rsidRPr="00797597">
        <w:rPr>
          <w:rFonts w:ascii="Tahoma" w:hAnsi="Tahoma" w:cs="Tahoma"/>
          <w:sz w:val="24"/>
          <w:szCs w:val="24"/>
        </w:rPr>
        <w:t xml:space="preserve"> ante vigência</w:t>
      </w:r>
      <w:r w:rsidRPr="00797597">
        <w:rPr>
          <w:rFonts w:ascii="Tahoma" w:hAnsi="Tahoma" w:cs="Tahoma"/>
          <w:sz w:val="24"/>
          <w:szCs w:val="24"/>
        </w:rPr>
        <w:t xml:space="preserve"> da </w:t>
      </w:r>
      <w:r w:rsidR="00782F16">
        <w:rPr>
          <w:rFonts w:ascii="Tahoma" w:hAnsi="Tahoma" w:cs="Tahoma"/>
          <w:sz w:val="24"/>
          <w:szCs w:val="24"/>
        </w:rPr>
        <w:t>Lei Orçamentária Anual de</w:t>
      </w:r>
      <w:r w:rsidRPr="00797597">
        <w:rPr>
          <w:rFonts w:ascii="Tahoma" w:hAnsi="Tahoma" w:cs="Tahoma"/>
          <w:sz w:val="24"/>
          <w:szCs w:val="24"/>
        </w:rPr>
        <w:t xml:space="preserve"> </w:t>
      </w:r>
      <w:r w:rsidR="00111999" w:rsidRPr="00797597">
        <w:rPr>
          <w:rFonts w:ascii="Tahoma" w:hAnsi="Tahoma" w:cs="Tahoma"/>
          <w:sz w:val="24"/>
          <w:szCs w:val="24"/>
        </w:rPr>
        <w:t>2019</w:t>
      </w:r>
      <w:r w:rsidRPr="00797597">
        <w:rPr>
          <w:rFonts w:ascii="Tahoma" w:hAnsi="Tahoma" w:cs="Tahoma"/>
          <w:sz w:val="24"/>
          <w:szCs w:val="24"/>
        </w:rPr>
        <w:t>, o ordenador de despesa poderá considerar os valores</w:t>
      </w:r>
      <w:r w:rsidR="00C50F5B" w:rsidRPr="00797597">
        <w:rPr>
          <w:rFonts w:ascii="Tahoma" w:hAnsi="Tahoma" w:cs="Tahoma"/>
          <w:sz w:val="24"/>
          <w:szCs w:val="24"/>
        </w:rPr>
        <w:t xml:space="preserve"> </w:t>
      </w:r>
      <w:r w:rsidRPr="00797597">
        <w:rPr>
          <w:rFonts w:ascii="Tahoma" w:hAnsi="Tahoma" w:cs="Tahoma"/>
          <w:sz w:val="24"/>
          <w:szCs w:val="24"/>
        </w:rPr>
        <w:t>constantes do respectivo Projeto de Lei ou da programação orçamentária vigente da</w:t>
      </w:r>
      <w:r w:rsidR="00C50F5B" w:rsidRPr="00797597">
        <w:rPr>
          <w:rFonts w:ascii="Tahoma" w:hAnsi="Tahoma" w:cs="Tahoma"/>
          <w:sz w:val="24"/>
          <w:szCs w:val="24"/>
        </w:rPr>
        <w:t xml:space="preserve"> </w:t>
      </w:r>
      <w:r w:rsidRPr="00797597">
        <w:rPr>
          <w:rFonts w:ascii="Tahoma" w:hAnsi="Tahoma" w:cs="Tahoma"/>
          <w:sz w:val="24"/>
          <w:szCs w:val="24"/>
        </w:rPr>
        <w:t>Unidade Orçamentária;</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xml:space="preserve">III – os valores constantes no </w:t>
      </w:r>
      <w:r w:rsidR="00782F16">
        <w:rPr>
          <w:rFonts w:ascii="Tahoma" w:hAnsi="Tahoma" w:cs="Tahoma"/>
          <w:sz w:val="24"/>
          <w:szCs w:val="24"/>
        </w:rPr>
        <w:t>Projeto de Lei Orçamentária Anual</w:t>
      </w:r>
      <w:r w:rsidR="00BA1C06">
        <w:rPr>
          <w:rFonts w:ascii="Tahoma" w:hAnsi="Tahoma" w:cs="Tahoma"/>
          <w:sz w:val="24"/>
          <w:szCs w:val="24"/>
        </w:rPr>
        <w:t xml:space="preserve"> de</w:t>
      </w:r>
      <w:r w:rsidRPr="00797597">
        <w:rPr>
          <w:rFonts w:ascii="Tahoma" w:hAnsi="Tahoma" w:cs="Tahoma"/>
          <w:sz w:val="24"/>
          <w:szCs w:val="24"/>
        </w:rPr>
        <w:t xml:space="preserve"> </w:t>
      </w:r>
      <w:r w:rsidR="00111999" w:rsidRPr="00797597">
        <w:rPr>
          <w:rFonts w:ascii="Tahoma" w:hAnsi="Tahoma" w:cs="Tahoma"/>
          <w:sz w:val="24"/>
          <w:szCs w:val="24"/>
        </w:rPr>
        <w:t>2019</w:t>
      </w:r>
      <w:r w:rsidRPr="00797597">
        <w:rPr>
          <w:rFonts w:ascii="Tahoma" w:hAnsi="Tahoma" w:cs="Tahoma"/>
          <w:sz w:val="24"/>
          <w:szCs w:val="24"/>
        </w:rPr>
        <w:t xml:space="preserve"> podem ser utilizados para demonstrar a</w:t>
      </w:r>
      <w:r w:rsidR="00C50F5B" w:rsidRPr="00797597">
        <w:rPr>
          <w:rFonts w:ascii="Tahoma" w:hAnsi="Tahoma" w:cs="Tahoma"/>
          <w:sz w:val="24"/>
          <w:szCs w:val="24"/>
        </w:rPr>
        <w:t xml:space="preserve"> </w:t>
      </w:r>
      <w:r w:rsidRPr="00797597">
        <w:rPr>
          <w:rFonts w:ascii="Tahoma" w:hAnsi="Tahoma" w:cs="Tahoma"/>
          <w:sz w:val="24"/>
          <w:szCs w:val="24"/>
        </w:rPr>
        <w:t>previsão orçamentária nos procedimentos referente</w:t>
      </w:r>
      <w:r w:rsidR="00C50F5B" w:rsidRPr="00797597">
        <w:rPr>
          <w:rFonts w:ascii="Tahoma" w:hAnsi="Tahoma" w:cs="Tahoma"/>
          <w:sz w:val="24"/>
          <w:szCs w:val="24"/>
        </w:rPr>
        <w:t>s à fase interna da licitação.</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84</w:t>
      </w:r>
      <w:r w:rsidR="003B5D6E" w:rsidRPr="00797597">
        <w:rPr>
          <w:rFonts w:ascii="Tahoma" w:hAnsi="Tahoma" w:cs="Tahoma"/>
          <w:sz w:val="24"/>
          <w:szCs w:val="24"/>
        </w:rPr>
        <w:t xml:space="preserve">. Para o efeito do disposto no art. 42 da </w:t>
      </w:r>
      <w:r w:rsidR="00782F16" w:rsidRPr="00782F16">
        <w:rPr>
          <w:rFonts w:ascii="Tahoma" w:hAnsi="Tahoma" w:cs="Tahoma"/>
          <w:sz w:val="24"/>
          <w:szCs w:val="24"/>
        </w:rPr>
        <w:t xml:space="preserve">Lei Complementar nº 101, de 4 de </w:t>
      </w:r>
      <w:r w:rsidR="005238C3">
        <w:rPr>
          <w:rFonts w:ascii="Tahoma" w:hAnsi="Tahoma" w:cs="Tahoma"/>
          <w:sz w:val="24"/>
          <w:szCs w:val="24"/>
        </w:rPr>
        <w:t>maio</w:t>
      </w:r>
      <w:r w:rsidR="00782F16" w:rsidRPr="00782F16">
        <w:rPr>
          <w:rFonts w:ascii="Tahoma" w:hAnsi="Tahoma" w:cs="Tahoma"/>
          <w:sz w:val="24"/>
          <w:szCs w:val="24"/>
        </w:rPr>
        <w:t xml:space="preserve"> de 2000</w:t>
      </w:r>
      <w:r w:rsidR="003B5D6E" w:rsidRPr="00797597">
        <w:rPr>
          <w:rFonts w:ascii="Tahoma" w:hAnsi="Tahoma" w:cs="Tahoma"/>
          <w:sz w:val="24"/>
          <w:szCs w:val="24"/>
        </w:rPr>
        <w:t>, consideram-se contraídas as</w:t>
      </w:r>
      <w:r w:rsidR="00C50F5B" w:rsidRPr="00797597">
        <w:rPr>
          <w:rFonts w:ascii="Tahoma" w:hAnsi="Tahoma" w:cs="Tahoma"/>
          <w:sz w:val="24"/>
          <w:szCs w:val="24"/>
        </w:rPr>
        <w:t xml:space="preserve"> </w:t>
      </w:r>
      <w:r w:rsidR="003B5D6E" w:rsidRPr="00797597">
        <w:rPr>
          <w:rFonts w:ascii="Tahoma" w:hAnsi="Tahoma" w:cs="Tahoma"/>
          <w:sz w:val="24"/>
          <w:szCs w:val="24"/>
        </w:rPr>
        <w:t>obrigações no momento da formalização do contrato administrativo ou instrumento</w:t>
      </w:r>
      <w:r w:rsidR="00C50F5B" w:rsidRPr="00797597">
        <w:rPr>
          <w:rFonts w:ascii="Tahoma" w:hAnsi="Tahoma" w:cs="Tahoma"/>
          <w:sz w:val="24"/>
          <w:szCs w:val="24"/>
        </w:rPr>
        <w:t xml:space="preserve"> </w:t>
      </w:r>
      <w:r w:rsidR="003B5D6E" w:rsidRPr="00797597">
        <w:rPr>
          <w:rFonts w:ascii="Tahoma" w:hAnsi="Tahoma" w:cs="Tahoma"/>
          <w:sz w:val="24"/>
          <w:szCs w:val="24"/>
        </w:rPr>
        <w:t>congênere.</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Parágrafo único. No caso de despesas relativas à prestação de serviços já existentes</w:t>
      </w:r>
      <w:r w:rsidR="00C50F5B" w:rsidRPr="00797597">
        <w:rPr>
          <w:rFonts w:ascii="Tahoma" w:hAnsi="Tahoma" w:cs="Tahoma"/>
          <w:sz w:val="24"/>
          <w:szCs w:val="24"/>
        </w:rPr>
        <w:t xml:space="preserve"> </w:t>
      </w:r>
      <w:r w:rsidRPr="00797597">
        <w:rPr>
          <w:rFonts w:ascii="Tahoma" w:hAnsi="Tahoma" w:cs="Tahoma"/>
          <w:sz w:val="24"/>
          <w:szCs w:val="24"/>
        </w:rPr>
        <w:t>e destinados à manutenção da administração pública, consideram-se</w:t>
      </w:r>
      <w:r w:rsidR="00C50F5B" w:rsidRPr="00797597">
        <w:rPr>
          <w:rFonts w:ascii="Tahoma" w:hAnsi="Tahoma" w:cs="Tahoma"/>
          <w:sz w:val="24"/>
          <w:szCs w:val="24"/>
        </w:rPr>
        <w:t xml:space="preserve"> </w:t>
      </w:r>
      <w:r w:rsidRPr="00797597">
        <w:rPr>
          <w:rFonts w:ascii="Tahoma" w:hAnsi="Tahoma" w:cs="Tahoma"/>
          <w:sz w:val="24"/>
          <w:szCs w:val="24"/>
        </w:rPr>
        <w:t>compromissadas apenas as prestações cujos pagamentos devam ser realizados no</w:t>
      </w:r>
      <w:r w:rsidR="00C50F5B" w:rsidRPr="00797597">
        <w:rPr>
          <w:rFonts w:ascii="Tahoma" w:hAnsi="Tahoma" w:cs="Tahoma"/>
          <w:sz w:val="24"/>
          <w:szCs w:val="24"/>
        </w:rPr>
        <w:t xml:space="preserve"> </w:t>
      </w:r>
      <w:r w:rsidRPr="00797597">
        <w:rPr>
          <w:rFonts w:ascii="Tahoma" w:hAnsi="Tahoma" w:cs="Tahoma"/>
          <w:sz w:val="24"/>
          <w:szCs w:val="24"/>
        </w:rPr>
        <w:t>exercício financeiro, ob</w:t>
      </w:r>
      <w:r w:rsidR="00C50F5B" w:rsidRPr="00797597">
        <w:rPr>
          <w:rFonts w:ascii="Tahoma" w:hAnsi="Tahoma" w:cs="Tahoma"/>
          <w:sz w:val="24"/>
          <w:szCs w:val="24"/>
        </w:rPr>
        <w:t>servado o cronograma pactuado.</w:t>
      </w:r>
    </w:p>
    <w:p w:rsidR="003B5D6E" w:rsidRPr="00940BAD" w:rsidRDefault="00C06E20" w:rsidP="00BC04FF">
      <w:pPr>
        <w:spacing w:before="120" w:line="240" w:lineRule="auto"/>
        <w:jc w:val="both"/>
        <w:rPr>
          <w:rFonts w:ascii="Tahoma" w:hAnsi="Tahoma" w:cs="Tahoma"/>
          <w:color w:val="000000" w:themeColor="text1"/>
          <w:sz w:val="24"/>
          <w:szCs w:val="24"/>
        </w:rPr>
      </w:pPr>
      <w:r>
        <w:rPr>
          <w:rFonts w:ascii="Tahoma" w:hAnsi="Tahoma" w:cs="Tahoma"/>
          <w:color w:val="000000" w:themeColor="text1"/>
          <w:sz w:val="24"/>
          <w:szCs w:val="24"/>
        </w:rPr>
        <w:t>Art. 85</w:t>
      </w:r>
      <w:r w:rsidR="003B5D6E" w:rsidRPr="00940BAD">
        <w:rPr>
          <w:rFonts w:ascii="Tahoma" w:hAnsi="Tahoma" w:cs="Tahoma"/>
          <w:color w:val="000000" w:themeColor="text1"/>
          <w:sz w:val="24"/>
          <w:szCs w:val="24"/>
        </w:rPr>
        <w:t xml:space="preserve">. A </w:t>
      </w:r>
      <w:r w:rsidR="00782F16" w:rsidRPr="00940BAD">
        <w:rPr>
          <w:rFonts w:ascii="Tahoma" w:hAnsi="Tahoma" w:cs="Tahoma"/>
          <w:color w:val="000000" w:themeColor="text1"/>
          <w:sz w:val="24"/>
          <w:szCs w:val="24"/>
        </w:rPr>
        <w:t>Lei Orçamentária Anual de</w:t>
      </w:r>
      <w:r w:rsidR="003B5D6E" w:rsidRPr="00940BAD">
        <w:rPr>
          <w:rFonts w:ascii="Tahoma" w:hAnsi="Tahoma" w:cs="Tahoma"/>
          <w:color w:val="000000" w:themeColor="text1"/>
          <w:sz w:val="24"/>
          <w:szCs w:val="24"/>
        </w:rPr>
        <w:t xml:space="preserve"> </w:t>
      </w:r>
      <w:r w:rsidR="00111999" w:rsidRPr="00940BAD">
        <w:rPr>
          <w:rFonts w:ascii="Tahoma" w:hAnsi="Tahoma" w:cs="Tahoma"/>
          <w:color w:val="000000" w:themeColor="text1"/>
          <w:sz w:val="24"/>
          <w:szCs w:val="24"/>
        </w:rPr>
        <w:t>2019</w:t>
      </w:r>
      <w:r w:rsidR="003B5D6E" w:rsidRPr="00940BAD">
        <w:rPr>
          <w:rFonts w:ascii="Tahoma" w:hAnsi="Tahoma" w:cs="Tahoma"/>
          <w:color w:val="000000" w:themeColor="text1"/>
          <w:sz w:val="24"/>
          <w:szCs w:val="24"/>
        </w:rPr>
        <w:t xml:space="preserve"> deve atender ao disposto nos arts. 5º, 214, III, 221, III, 226,</w:t>
      </w:r>
      <w:r w:rsidR="00C50F5B" w:rsidRPr="00940BAD">
        <w:rPr>
          <w:rFonts w:ascii="Tahoma" w:hAnsi="Tahoma" w:cs="Tahoma"/>
          <w:color w:val="000000" w:themeColor="text1"/>
          <w:sz w:val="24"/>
          <w:szCs w:val="24"/>
        </w:rPr>
        <w:t xml:space="preserve"> </w:t>
      </w:r>
      <w:r w:rsidR="003B5D6E" w:rsidRPr="00940BAD">
        <w:rPr>
          <w:rFonts w:ascii="Tahoma" w:hAnsi="Tahoma" w:cs="Tahoma"/>
          <w:color w:val="000000" w:themeColor="text1"/>
          <w:sz w:val="24"/>
          <w:szCs w:val="24"/>
        </w:rPr>
        <w:t xml:space="preserve">IX, 227, VII, 229, IV, e 274, da Lei Complementar </w:t>
      </w:r>
      <w:r w:rsidR="00C50F5B" w:rsidRPr="00940BAD">
        <w:rPr>
          <w:rFonts w:ascii="Tahoma" w:hAnsi="Tahoma" w:cs="Tahoma"/>
          <w:color w:val="000000" w:themeColor="text1"/>
          <w:sz w:val="24"/>
          <w:szCs w:val="24"/>
        </w:rPr>
        <w:t>nº 803, de 25 de abril de 2009.</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86</w:t>
      </w:r>
      <w:r w:rsidR="003B5D6E" w:rsidRPr="00797597">
        <w:rPr>
          <w:rFonts w:ascii="Tahoma" w:hAnsi="Tahoma" w:cs="Tahoma"/>
          <w:sz w:val="24"/>
          <w:szCs w:val="24"/>
        </w:rPr>
        <w:t>. Os projetos de lei visando à autorização da contratação de operação de crédito interna ou externa pelo Governo do Distrito Federal devem ser acompanhados de:</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 – cópia da última revisão do Programa de Reestruturação e Ajuste Fiscal – PAF/DF;</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II – documento que demonstre a adequação orçamentária da operação;</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III – documento que evidencie as condições contratuais;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IV – demonstrativo atualizado da observância dos limites e condições de endividamento fixado pelas Resoluções do Senado Federal nº 40 e 43, de 2001;</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V – demonstrativo do comprometimento de receitas, bens e direitos com a garantia e contragarantia das operações de crédito;</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VI – cópia da carta-consulta referente ao empréstimo, ou instrumento similar, no formato requerido pelo agente financiador.</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Parágrafo único. Em caso de alterações em condições de leis já aprovadas, devem ser encaminhados apenas os documentos que fundamentem a referida alteração.</w:t>
      </w:r>
    </w:p>
    <w:p w:rsidR="003B5D6E" w:rsidRDefault="00C06E20" w:rsidP="00BC04FF">
      <w:pPr>
        <w:spacing w:before="120" w:line="240" w:lineRule="auto"/>
        <w:jc w:val="both"/>
        <w:rPr>
          <w:rFonts w:ascii="Tahoma" w:hAnsi="Tahoma" w:cs="Tahoma"/>
          <w:sz w:val="24"/>
          <w:szCs w:val="24"/>
        </w:rPr>
      </w:pPr>
      <w:r>
        <w:rPr>
          <w:rFonts w:ascii="Tahoma" w:hAnsi="Tahoma" w:cs="Tahoma"/>
          <w:sz w:val="24"/>
          <w:szCs w:val="24"/>
        </w:rPr>
        <w:t>Art. 87</w:t>
      </w:r>
      <w:r w:rsidR="003B5D6E" w:rsidRPr="00797597">
        <w:rPr>
          <w:rFonts w:ascii="Tahoma" w:hAnsi="Tahoma" w:cs="Tahoma"/>
          <w:sz w:val="24"/>
          <w:szCs w:val="24"/>
        </w:rPr>
        <w:t>. A avaliação dos resultados dos Programas deverá atender ao disposto nos arts. 12 a 15 da Lei nº 5.602, de 30 de dezembro de 2015, que dispõe sobre o Plano Plurianual para o quadriênio 2016-2019.</w:t>
      </w:r>
    </w:p>
    <w:p w:rsidR="00ED23A1"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lastRenderedPageBreak/>
        <w:t>Art. 88</w:t>
      </w:r>
      <w:r w:rsidR="00ED23A1" w:rsidRPr="00797597">
        <w:rPr>
          <w:rFonts w:ascii="Tahoma" w:hAnsi="Tahoma" w:cs="Tahoma"/>
          <w:sz w:val="24"/>
          <w:szCs w:val="24"/>
        </w:rPr>
        <w:t xml:space="preserve">. Quando do encaminhamento dos autógrafos do </w:t>
      </w:r>
      <w:r w:rsidR="00ED23A1">
        <w:rPr>
          <w:rFonts w:ascii="Tahoma" w:hAnsi="Tahoma" w:cs="Tahoma"/>
          <w:sz w:val="24"/>
          <w:szCs w:val="24"/>
        </w:rPr>
        <w:t>Projeto de Lei Orçamentária Anual</w:t>
      </w:r>
      <w:r w:rsidR="00ED23A1" w:rsidRPr="00797597">
        <w:rPr>
          <w:rFonts w:ascii="Tahoma" w:hAnsi="Tahoma" w:cs="Tahoma"/>
          <w:sz w:val="24"/>
          <w:szCs w:val="24"/>
        </w:rPr>
        <w:t xml:space="preserve"> e dos projetos de créditos adicionais para sanção, o Poder Legislativo deve enviar ao Poder Executivo, inclusive em meio eletrônico, relatório contendo:</w:t>
      </w:r>
    </w:p>
    <w:p w:rsidR="00ED23A1" w:rsidRPr="00797597" w:rsidRDefault="00ED23A1" w:rsidP="00BC04FF">
      <w:pPr>
        <w:spacing w:before="120" w:line="240" w:lineRule="auto"/>
        <w:jc w:val="both"/>
        <w:rPr>
          <w:rFonts w:ascii="Tahoma" w:hAnsi="Tahoma" w:cs="Tahoma"/>
          <w:sz w:val="24"/>
          <w:szCs w:val="24"/>
        </w:rPr>
      </w:pPr>
      <w:r w:rsidRPr="00797597">
        <w:rPr>
          <w:rFonts w:ascii="Tahoma" w:hAnsi="Tahoma" w:cs="Tahoma"/>
          <w:sz w:val="24"/>
          <w:szCs w:val="24"/>
        </w:rPr>
        <w:t xml:space="preserve">I – os acréscimos e os decréscimos das dotações realizados pela </w:t>
      </w:r>
      <w:r w:rsidRPr="00966B04">
        <w:rPr>
          <w:rFonts w:ascii="Tahoma" w:hAnsi="Tahoma" w:cs="Tahoma"/>
          <w:sz w:val="24"/>
          <w:szCs w:val="24"/>
        </w:rPr>
        <w:t>Câmara Legislativa do Distrito Federal</w:t>
      </w:r>
      <w:r w:rsidRPr="00797597">
        <w:rPr>
          <w:rFonts w:ascii="Tahoma" w:hAnsi="Tahoma" w:cs="Tahoma"/>
          <w:sz w:val="24"/>
          <w:szCs w:val="24"/>
        </w:rPr>
        <w:t>, na forma do art. 28 desta Lei;</w:t>
      </w:r>
    </w:p>
    <w:p w:rsidR="00ED23A1" w:rsidRPr="00797597" w:rsidRDefault="00ED23A1" w:rsidP="00BC04FF">
      <w:pPr>
        <w:spacing w:before="120" w:line="240" w:lineRule="auto"/>
        <w:jc w:val="both"/>
        <w:rPr>
          <w:rFonts w:ascii="Tahoma" w:hAnsi="Tahoma" w:cs="Tahoma"/>
          <w:sz w:val="24"/>
          <w:szCs w:val="24"/>
        </w:rPr>
      </w:pPr>
      <w:r w:rsidRPr="00797597">
        <w:rPr>
          <w:rFonts w:ascii="Tahoma" w:hAnsi="Tahoma" w:cs="Tahoma"/>
          <w:sz w:val="24"/>
          <w:szCs w:val="24"/>
        </w:rPr>
        <w:t>II – as novas programações, na forma do art. 28 desta Lei;</w:t>
      </w:r>
    </w:p>
    <w:p w:rsidR="00ED23A1" w:rsidRPr="00797597" w:rsidRDefault="00ED23A1" w:rsidP="00BC04FF">
      <w:pPr>
        <w:spacing w:before="120" w:line="240" w:lineRule="auto"/>
        <w:jc w:val="both"/>
        <w:rPr>
          <w:rFonts w:ascii="Tahoma" w:hAnsi="Tahoma" w:cs="Tahoma"/>
          <w:sz w:val="24"/>
          <w:szCs w:val="24"/>
        </w:rPr>
      </w:pPr>
      <w:r w:rsidRPr="00797597">
        <w:rPr>
          <w:rFonts w:ascii="Tahoma" w:hAnsi="Tahoma" w:cs="Tahoma"/>
          <w:sz w:val="24"/>
          <w:szCs w:val="24"/>
        </w:rPr>
        <w:t xml:space="preserve">III – </w:t>
      </w:r>
      <w:r>
        <w:rPr>
          <w:rFonts w:ascii="Tahoma" w:hAnsi="Tahoma" w:cs="Tahoma"/>
          <w:sz w:val="24"/>
          <w:szCs w:val="24"/>
        </w:rPr>
        <w:t>a autoria da respectiva emenda.</w:t>
      </w:r>
    </w:p>
    <w:p w:rsidR="003B5D6E" w:rsidRPr="00797597" w:rsidRDefault="00C06E20" w:rsidP="00BC04FF">
      <w:pPr>
        <w:spacing w:before="120" w:line="240" w:lineRule="auto"/>
        <w:jc w:val="both"/>
        <w:rPr>
          <w:rFonts w:ascii="Tahoma" w:hAnsi="Tahoma" w:cs="Tahoma"/>
          <w:sz w:val="24"/>
          <w:szCs w:val="24"/>
        </w:rPr>
      </w:pPr>
      <w:r>
        <w:rPr>
          <w:rFonts w:ascii="Tahoma" w:hAnsi="Tahoma" w:cs="Tahoma"/>
          <w:color w:val="000000" w:themeColor="text1"/>
          <w:sz w:val="24"/>
          <w:szCs w:val="24"/>
        </w:rPr>
        <w:t>Art. 89</w:t>
      </w:r>
      <w:r w:rsidR="003B5D6E" w:rsidRPr="00940BAD">
        <w:rPr>
          <w:rFonts w:ascii="Tahoma" w:hAnsi="Tahoma" w:cs="Tahoma"/>
          <w:color w:val="000000" w:themeColor="text1"/>
          <w:sz w:val="24"/>
          <w:szCs w:val="24"/>
        </w:rPr>
        <w:t xml:space="preserve">. A retificação dos autógrafos dos Projetos da Lei Orçamentária de </w:t>
      </w:r>
      <w:r w:rsidR="00111999" w:rsidRPr="00940BAD">
        <w:rPr>
          <w:rFonts w:ascii="Tahoma" w:hAnsi="Tahoma" w:cs="Tahoma"/>
          <w:color w:val="000000" w:themeColor="text1"/>
          <w:sz w:val="24"/>
          <w:szCs w:val="24"/>
        </w:rPr>
        <w:t>2019</w:t>
      </w:r>
      <w:r w:rsidR="003B5D6E" w:rsidRPr="00940BAD">
        <w:rPr>
          <w:rFonts w:ascii="Tahoma" w:hAnsi="Tahoma" w:cs="Tahoma"/>
          <w:color w:val="000000" w:themeColor="text1"/>
          <w:sz w:val="24"/>
          <w:szCs w:val="24"/>
        </w:rPr>
        <w:t xml:space="preserve"> e de créditos </w:t>
      </w:r>
      <w:r w:rsidR="003B5D6E" w:rsidRPr="00797597">
        <w:rPr>
          <w:rFonts w:ascii="Tahoma" w:hAnsi="Tahoma" w:cs="Tahoma"/>
          <w:sz w:val="24"/>
          <w:szCs w:val="24"/>
        </w:rPr>
        <w:t>adicionais, no caso de comprovado erro no processamento das deliberações no âmbito da Câmara Legislativa do Distrito Federal, somente poderá ocorrer:</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xml:space="preserve">I - até o dia 30 de junho de </w:t>
      </w:r>
      <w:r w:rsidR="00111999" w:rsidRPr="00797597">
        <w:rPr>
          <w:rFonts w:ascii="Tahoma" w:hAnsi="Tahoma" w:cs="Tahoma"/>
          <w:sz w:val="24"/>
          <w:szCs w:val="24"/>
        </w:rPr>
        <w:t>2019</w:t>
      </w:r>
      <w:r w:rsidRPr="00797597">
        <w:rPr>
          <w:rFonts w:ascii="Tahoma" w:hAnsi="Tahoma" w:cs="Tahoma"/>
          <w:sz w:val="24"/>
          <w:szCs w:val="24"/>
        </w:rPr>
        <w:t xml:space="preserve">, no caso da Lei Orçamentária de </w:t>
      </w:r>
      <w:r w:rsidR="00111999" w:rsidRPr="00797597">
        <w:rPr>
          <w:rFonts w:ascii="Tahoma" w:hAnsi="Tahoma" w:cs="Tahoma"/>
          <w:sz w:val="24"/>
          <w:szCs w:val="24"/>
        </w:rPr>
        <w:t>2019</w:t>
      </w:r>
      <w:r w:rsidRPr="00797597">
        <w:rPr>
          <w:rFonts w:ascii="Tahoma" w:hAnsi="Tahoma" w:cs="Tahoma"/>
          <w:sz w:val="24"/>
          <w:szCs w:val="24"/>
        </w:rPr>
        <w:t>; ou</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xml:space="preserve">II - até </w:t>
      </w:r>
      <w:r w:rsidR="00072538" w:rsidRPr="00797597">
        <w:rPr>
          <w:rFonts w:ascii="Tahoma" w:hAnsi="Tahoma" w:cs="Tahoma"/>
          <w:sz w:val="24"/>
          <w:szCs w:val="24"/>
        </w:rPr>
        <w:t>30</w:t>
      </w:r>
      <w:r w:rsidRPr="00797597">
        <w:rPr>
          <w:rFonts w:ascii="Tahoma" w:hAnsi="Tahoma" w:cs="Tahoma"/>
          <w:sz w:val="24"/>
          <w:szCs w:val="24"/>
        </w:rPr>
        <w:t xml:space="preserve"> dias após a data de sua publicação no Diário Oficial do Distrito Federal e desde que ocorra dentro do exercício financeiro, no caso dos créditos adicionais.</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Parágrafo único. Vencidos os prazos de que trata o caput, a retificação será feita mediante a abertura de créditos suplementares ou especiais, desde que ocorram dentro do correspondente exercício financeiro.</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90</w:t>
      </w:r>
      <w:r w:rsidR="003B5D6E" w:rsidRPr="00797597">
        <w:rPr>
          <w:rFonts w:ascii="Tahoma" w:hAnsi="Tahoma" w:cs="Tahoma"/>
          <w:sz w:val="24"/>
          <w:szCs w:val="24"/>
        </w:rPr>
        <w:t xml:space="preserve">. Em observância ao princípio da economicidade, o Poder Executivo pode, a seu critério, promover a publicação oficial dos anexos da </w:t>
      </w:r>
      <w:r w:rsidR="00357C72" w:rsidRPr="00797597">
        <w:rPr>
          <w:rFonts w:ascii="Tahoma" w:hAnsi="Tahoma" w:cs="Tahoma"/>
          <w:sz w:val="24"/>
          <w:szCs w:val="24"/>
        </w:rPr>
        <w:t>L</w:t>
      </w:r>
      <w:r w:rsidR="00357C72">
        <w:rPr>
          <w:rFonts w:ascii="Tahoma" w:hAnsi="Tahoma" w:cs="Tahoma"/>
          <w:sz w:val="24"/>
          <w:szCs w:val="24"/>
        </w:rPr>
        <w:t xml:space="preserve">ei de </w:t>
      </w:r>
      <w:r w:rsidR="00357C72" w:rsidRPr="00797597">
        <w:rPr>
          <w:rFonts w:ascii="Tahoma" w:hAnsi="Tahoma" w:cs="Tahoma"/>
          <w:sz w:val="24"/>
          <w:szCs w:val="24"/>
        </w:rPr>
        <w:t>D</w:t>
      </w:r>
      <w:r w:rsidR="00357C72">
        <w:rPr>
          <w:rFonts w:ascii="Tahoma" w:hAnsi="Tahoma" w:cs="Tahoma"/>
          <w:sz w:val="24"/>
          <w:szCs w:val="24"/>
        </w:rPr>
        <w:t xml:space="preserve">iretrizes </w:t>
      </w:r>
      <w:r w:rsidR="00357C72" w:rsidRPr="00797597">
        <w:rPr>
          <w:rFonts w:ascii="Tahoma" w:hAnsi="Tahoma" w:cs="Tahoma"/>
          <w:sz w:val="24"/>
          <w:szCs w:val="24"/>
        </w:rPr>
        <w:t>O</w:t>
      </w:r>
      <w:r w:rsidR="00357C72">
        <w:rPr>
          <w:rFonts w:ascii="Tahoma" w:hAnsi="Tahoma" w:cs="Tahoma"/>
          <w:sz w:val="24"/>
          <w:szCs w:val="24"/>
        </w:rPr>
        <w:t>rçamentárias</w:t>
      </w:r>
      <w:r w:rsidR="003B5D6E" w:rsidRPr="00797597">
        <w:rPr>
          <w:rFonts w:ascii="Tahoma" w:hAnsi="Tahoma" w:cs="Tahoma"/>
          <w:sz w:val="24"/>
          <w:szCs w:val="24"/>
        </w:rPr>
        <w:t xml:space="preserve">, </w:t>
      </w:r>
      <w:r w:rsidR="00782F16">
        <w:rPr>
          <w:rFonts w:ascii="Tahoma" w:hAnsi="Tahoma" w:cs="Tahoma"/>
          <w:sz w:val="24"/>
          <w:szCs w:val="24"/>
        </w:rPr>
        <w:t>Lei Orçamentária Anual</w:t>
      </w:r>
      <w:r w:rsidR="003B5D6E" w:rsidRPr="00797597">
        <w:rPr>
          <w:rFonts w:ascii="Tahoma" w:hAnsi="Tahoma" w:cs="Tahoma"/>
          <w:sz w:val="24"/>
          <w:szCs w:val="24"/>
        </w:rPr>
        <w:t xml:space="preserve"> e do </w:t>
      </w:r>
      <w:r w:rsidR="00BA1C06" w:rsidRPr="00797597">
        <w:rPr>
          <w:rFonts w:ascii="Tahoma" w:hAnsi="Tahoma" w:cs="Tahoma"/>
          <w:sz w:val="24"/>
          <w:szCs w:val="24"/>
        </w:rPr>
        <w:t>P</w:t>
      </w:r>
      <w:r w:rsidR="00BA1C06">
        <w:rPr>
          <w:rFonts w:ascii="Tahoma" w:hAnsi="Tahoma" w:cs="Tahoma"/>
          <w:sz w:val="24"/>
          <w:szCs w:val="24"/>
        </w:rPr>
        <w:t xml:space="preserve">lano </w:t>
      </w:r>
      <w:r w:rsidR="00BA1C06" w:rsidRPr="00797597">
        <w:rPr>
          <w:rFonts w:ascii="Tahoma" w:hAnsi="Tahoma" w:cs="Tahoma"/>
          <w:sz w:val="24"/>
          <w:szCs w:val="24"/>
        </w:rPr>
        <w:t>P</w:t>
      </w:r>
      <w:r w:rsidR="00BA1C06">
        <w:rPr>
          <w:rFonts w:ascii="Tahoma" w:hAnsi="Tahoma" w:cs="Tahoma"/>
          <w:sz w:val="24"/>
          <w:szCs w:val="24"/>
        </w:rPr>
        <w:t>lurianual</w:t>
      </w:r>
      <w:r w:rsidR="003B5D6E" w:rsidRPr="00797597">
        <w:rPr>
          <w:rFonts w:ascii="Tahoma" w:hAnsi="Tahoma" w:cs="Tahoma"/>
          <w:sz w:val="24"/>
          <w:szCs w:val="24"/>
        </w:rPr>
        <w:t xml:space="preserve"> apenas no sítio oficial da S</w:t>
      </w:r>
      <w:r w:rsidR="00357C72">
        <w:rPr>
          <w:rFonts w:ascii="Tahoma" w:hAnsi="Tahoma" w:cs="Tahoma"/>
          <w:sz w:val="24"/>
          <w:szCs w:val="24"/>
        </w:rPr>
        <w:t xml:space="preserve">ecretaria de </w:t>
      </w:r>
      <w:r w:rsidR="003B5D6E" w:rsidRPr="00797597">
        <w:rPr>
          <w:rFonts w:ascii="Tahoma" w:hAnsi="Tahoma" w:cs="Tahoma"/>
          <w:sz w:val="24"/>
          <w:szCs w:val="24"/>
        </w:rPr>
        <w:t>E</w:t>
      </w:r>
      <w:r w:rsidR="00357C72">
        <w:rPr>
          <w:rFonts w:ascii="Tahoma" w:hAnsi="Tahoma" w:cs="Tahoma"/>
          <w:sz w:val="24"/>
          <w:szCs w:val="24"/>
        </w:rPr>
        <w:t xml:space="preserve">stado de </w:t>
      </w:r>
      <w:r w:rsidR="003B5D6E" w:rsidRPr="00797597">
        <w:rPr>
          <w:rFonts w:ascii="Tahoma" w:hAnsi="Tahoma" w:cs="Tahoma"/>
          <w:sz w:val="24"/>
          <w:szCs w:val="24"/>
        </w:rPr>
        <w:t>P</w:t>
      </w:r>
      <w:r w:rsidR="00357C72">
        <w:rPr>
          <w:rFonts w:ascii="Tahoma" w:hAnsi="Tahoma" w:cs="Tahoma"/>
          <w:sz w:val="24"/>
          <w:szCs w:val="24"/>
        </w:rPr>
        <w:t>lanejamento, Orçamento e Gestão</w:t>
      </w:r>
      <w:r w:rsidR="003B5D6E" w:rsidRPr="00797597">
        <w:rPr>
          <w:rFonts w:ascii="Tahoma" w:hAnsi="Tahoma" w:cs="Tahoma"/>
          <w:sz w:val="24"/>
          <w:szCs w:val="24"/>
        </w:rPr>
        <w:t>, em substituição à publicação impressa no Diário Oficial do Distrito Federal.</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xml:space="preserve">§ 1º Na edição impressa do </w:t>
      </w:r>
      <w:r w:rsidR="00BA1C06" w:rsidRPr="00797597">
        <w:rPr>
          <w:rFonts w:ascii="Tahoma" w:hAnsi="Tahoma" w:cs="Tahoma"/>
          <w:sz w:val="24"/>
          <w:szCs w:val="24"/>
        </w:rPr>
        <w:t>D</w:t>
      </w:r>
      <w:r w:rsidR="00BA1C06">
        <w:rPr>
          <w:rFonts w:ascii="Tahoma" w:hAnsi="Tahoma" w:cs="Tahoma"/>
          <w:sz w:val="24"/>
          <w:szCs w:val="24"/>
        </w:rPr>
        <w:t xml:space="preserve">iário </w:t>
      </w:r>
      <w:r w:rsidR="00BA1C06" w:rsidRPr="00797597">
        <w:rPr>
          <w:rFonts w:ascii="Tahoma" w:hAnsi="Tahoma" w:cs="Tahoma"/>
          <w:sz w:val="24"/>
          <w:szCs w:val="24"/>
        </w:rPr>
        <w:t>O</w:t>
      </w:r>
      <w:r w:rsidR="00BA1C06">
        <w:rPr>
          <w:rFonts w:ascii="Tahoma" w:hAnsi="Tahoma" w:cs="Tahoma"/>
          <w:sz w:val="24"/>
          <w:szCs w:val="24"/>
        </w:rPr>
        <w:t xml:space="preserve">ficial do </w:t>
      </w:r>
      <w:r w:rsidR="00BA1C06" w:rsidRPr="00797597">
        <w:rPr>
          <w:rFonts w:ascii="Tahoma" w:hAnsi="Tahoma" w:cs="Tahoma"/>
          <w:sz w:val="24"/>
          <w:szCs w:val="24"/>
        </w:rPr>
        <w:t>D</w:t>
      </w:r>
      <w:r w:rsidR="00BA1C06">
        <w:rPr>
          <w:rFonts w:ascii="Tahoma" w:hAnsi="Tahoma" w:cs="Tahoma"/>
          <w:sz w:val="24"/>
          <w:szCs w:val="24"/>
        </w:rPr>
        <w:t xml:space="preserve">istrito </w:t>
      </w:r>
      <w:r w:rsidR="00BA1C06" w:rsidRPr="00797597">
        <w:rPr>
          <w:rFonts w:ascii="Tahoma" w:hAnsi="Tahoma" w:cs="Tahoma"/>
          <w:sz w:val="24"/>
          <w:szCs w:val="24"/>
        </w:rPr>
        <w:t>F</w:t>
      </w:r>
      <w:r w:rsidR="00BA1C06">
        <w:rPr>
          <w:rFonts w:ascii="Tahoma" w:hAnsi="Tahoma" w:cs="Tahoma"/>
          <w:sz w:val="24"/>
          <w:szCs w:val="24"/>
        </w:rPr>
        <w:t>ederal</w:t>
      </w:r>
      <w:r w:rsidRPr="00797597">
        <w:rPr>
          <w:rFonts w:ascii="Tahoma" w:hAnsi="Tahoma" w:cs="Tahoma"/>
          <w:sz w:val="24"/>
          <w:szCs w:val="24"/>
        </w:rPr>
        <w:t>, deve constar a observação de que os anexos foram publicados na forma prevista no caput deste artigo.</w:t>
      </w:r>
    </w:p>
    <w:p w:rsidR="003B5D6E" w:rsidRPr="00797597" w:rsidRDefault="003B5D6E" w:rsidP="00BC04FF">
      <w:pPr>
        <w:spacing w:before="120" w:line="240" w:lineRule="auto"/>
        <w:jc w:val="both"/>
        <w:rPr>
          <w:rFonts w:ascii="Tahoma" w:hAnsi="Tahoma" w:cs="Tahoma"/>
          <w:sz w:val="24"/>
          <w:szCs w:val="24"/>
        </w:rPr>
      </w:pPr>
      <w:r w:rsidRPr="00797597">
        <w:rPr>
          <w:rFonts w:ascii="Tahoma" w:hAnsi="Tahoma" w:cs="Tahoma"/>
          <w:sz w:val="24"/>
          <w:szCs w:val="24"/>
        </w:rPr>
        <w:t>§ 2º A via impressa ou em meio digital dos anexos referidos no caput pode ser solicitada em qualquer órgão público do Distrito Federal.</w:t>
      </w:r>
    </w:p>
    <w:p w:rsidR="003B5D6E"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91</w:t>
      </w:r>
      <w:r w:rsidR="003B5D6E" w:rsidRPr="00797597">
        <w:rPr>
          <w:rFonts w:ascii="Tahoma" w:hAnsi="Tahoma" w:cs="Tahoma"/>
          <w:sz w:val="24"/>
          <w:szCs w:val="24"/>
        </w:rPr>
        <w:t>. Esta Lei entra em vigor na data de sua publicação.</w:t>
      </w:r>
    </w:p>
    <w:p w:rsidR="00797597" w:rsidRPr="00797597" w:rsidRDefault="00C06E20" w:rsidP="00BC04FF">
      <w:pPr>
        <w:spacing w:before="120" w:line="240" w:lineRule="auto"/>
        <w:jc w:val="both"/>
        <w:rPr>
          <w:rFonts w:ascii="Tahoma" w:hAnsi="Tahoma" w:cs="Tahoma"/>
          <w:sz w:val="24"/>
          <w:szCs w:val="24"/>
        </w:rPr>
      </w:pPr>
      <w:r>
        <w:rPr>
          <w:rFonts w:ascii="Tahoma" w:hAnsi="Tahoma" w:cs="Tahoma"/>
          <w:sz w:val="24"/>
          <w:szCs w:val="24"/>
        </w:rPr>
        <w:t>Art. 92</w:t>
      </w:r>
      <w:r w:rsidR="003B5D6E" w:rsidRPr="00797597">
        <w:rPr>
          <w:rFonts w:ascii="Tahoma" w:hAnsi="Tahoma" w:cs="Tahoma"/>
          <w:sz w:val="24"/>
          <w:szCs w:val="24"/>
        </w:rPr>
        <w:t>. Revogam-se as disposições em contrário.</w:t>
      </w:r>
    </w:p>
    <w:sectPr w:rsidR="00797597" w:rsidRPr="00797597" w:rsidSect="00252EED">
      <w:footerReference w:type="default" r:id="rId7"/>
      <w:pgSz w:w="11906" w:h="16838"/>
      <w:pgMar w:top="2268"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56B" w:rsidRDefault="003E056B" w:rsidP="00797597">
      <w:pPr>
        <w:spacing w:after="0" w:line="240" w:lineRule="auto"/>
      </w:pPr>
      <w:r>
        <w:separator/>
      </w:r>
    </w:p>
  </w:endnote>
  <w:endnote w:type="continuationSeparator" w:id="0">
    <w:p w:rsidR="003E056B" w:rsidRDefault="003E056B" w:rsidP="00797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790545"/>
      <w:docPartObj>
        <w:docPartGallery w:val="Page Numbers (Bottom of Page)"/>
        <w:docPartUnique/>
      </w:docPartObj>
    </w:sdtPr>
    <w:sdtContent>
      <w:p w:rsidR="003E056B" w:rsidRDefault="003E056B">
        <w:pPr>
          <w:pStyle w:val="Rodap"/>
          <w:jc w:val="right"/>
        </w:pPr>
        <w:r>
          <w:fldChar w:fldCharType="begin"/>
        </w:r>
        <w:r>
          <w:instrText>PAGE   \* MERGEFORMAT</w:instrText>
        </w:r>
        <w:r>
          <w:fldChar w:fldCharType="separate"/>
        </w:r>
        <w:r w:rsidR="00F6560F">
          <w:rPr>
            <w:noProof/>
          </w:rPr>
          <w:t>9</w:t>
        </w:r>
        <w:r>
          <w:fldChar w:fldCharType="end"/>
        </w:r>
      </w:p>
    </w:sdtContent>
  </w:sdt>
  <w:p w:rsidR="003E056B" w:rsidRDefault="003E05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56B" w:rsidRDefault="003E056B" w:rsidP="00797597">
      <w:pPr>
        <w:spacing w:after="0" w:line="240" w:lineRule="auto"/>
      </w:pPr>
      <w:r>
        <w:separator/>
      </w:r>
    </w:p>
  </w:footnote>
  <w:footnote w:type="continuationSeparator" w:id="0">
    <w:p w:rsidR="003E056B" w:rsidRDefault="003E056B" w:rsidP="007975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D6E"/>
    <w:rsid w:val="00072538"/>
    <w:rsid w:val="000B03D2"/>
    <w:rsid w:val="000E287E"/>
    <w:rsid w:val="00110B1E"/>
    <w:rsid w:val="00111999"/>
    <w:rsid w:val="00175C5D"/>
    <w:rsid w:val="0019066C"/>
    <w:rsid w:val="001B0F43"/>
    <w:rsid w:val="001C2B2D"/>
    <w:rsid w:val="002313FB"/>
    <w:rsid w:val="00241418"/>
    <w:rsid w:val="00252EED"/>
    <w:rsid w:val="00323175"/>
    <w:rsid w:val="00357C72"/>
    <w:rsid w:val="00386F2A"/>
    <w:rsid w:val="003B36A7"/>
    <w:rsid w:val="003B5D6E"/>
    <w:rsid w:val="003C067F"/>
    <w:rsid w:val="003E056B"/>
    <w:rsid w:val="004657E4"/>
    <w:rsid w:val="004A1502"/>
    <w:rsid w:val="004A5657"/>
    <w:rsid w:val="004C15AF"/>
    <w:rsid w:val="005156FC"/>
    <w:rsid w:val="005238C3"/>
    <w:rsid w:val="0053580A"/>
    <w:rsid w:val="00545C55"/>
    <w:rsid w:val="00570B47"/>
    <w:rsid w:val="00594FD6"/>
    <w:rsid w:val="005C0DE8"/>
    <w:rsid w:val="005E0D96"/>
    <w:rsid w:val="0061113A"/>
    <w:rsid w:val="00637169"/>
    <w:rsid w:val="006822C3"/>
    <w:rsid w:val="006D0535"/>
    <w:rsid w:val="00717CCC"/>
    <w:rsid w:val="00774C23"/>
    <w:rsid w:val="00782F16"/>
    <w:rsid w:val="0078618D"/>
    <w:rsid w:val="00787A44"/>
    <w:rsid w:val="00797597"/>
    <w:rsid w:val="007E48A6"/>
    <w:rsid w:val="0081513F"/>
    <w:rsid w:val="008237C1"/>
    <w:rsid w:val="00866639"/>
    <w:rsid w:val="008924A8"/>
    <w:rsid w:val="008C1965"/>
    <w:rsid w:val="00914E74"/>
    <w:rsid w:val="00921C8F"/>
    <w:rsid w:val="00940BAD"/>
    <w:rsid w:val="0094375E"/>
    <w:rsid w:val="00966B04"/>
    <w:rsid w:val="00980621"/>
    <w:rsid w:val="00986E16"/>
    <w:rsid w:val="00A17663"/>
    <w:rsid w:val="00A24669"/>
    <w:rsid w:val="00A71F4E"/>
    <w:rsid w:val="00A7482A"/>
    <w:rsid w:val="00A9088F"/>
    <w:rsid w:val="00AB77E5"/>
    <w:rsid w:val="00AC05D4"/>
    <w:rsid w:val="00B21AF9"/>
    <w:rsid w:val="00B44E47"/>
    <w:rsid w:val="00B56C04"/>
    <w:rsid w:val="00BA1C06"/>
    <w:rsid w:val="00BB6A79"/>
    <w:rsid w:val="00BC04FF"/>
    <w:rsid w:val="00C03735"/>
    <w:rsid w:val="00C06E20"/>
    <w:rsid w:val="00C07A24"/>
    <w:rsid w:val="00C22D51"/>
    <w:rsid w:val="00C50F5B"/>
    <w:rsid w:val="00C87F11"/>
    <w:rsid w:val="00C96561"/>
    <w:rsid w:val="00CA4B86"/>
    <w:rsid w:val="00CD38DA"/>
    <w:rsid w:val="00D11E80"/>
    <w:rsid w:val="00D26F74"/>
    <w:rsid w:val="00D30C95"/>
    <w:rsid w:val="00D63EA4"/>
    <w:rsid w:val="00D66361"/>
    <w:rsid w:val="00D97CE1"/>
    <w:rsid w:val="00E0257F"/>
    <w:rsid w:val="00E3535F"/>
    <w:rsid w:val="00E66BF1"/>
    <w:rsid w:val="00EA715D"/>
    <w:rsid w:val="00ED23A1"/>
    <w:rsid w:val="00F50603"/>
    <w:rsid w:val="00F52A93"/>
    <w:rsid w:val="00F6560F"/>
    <w:rsid w:val="00F77C1C"/>
    <w:rsid w:val="00FB4E0E"/>
    <w:rsid w:val="00FD5C4B"/>
    <w:rsid w:val="00FF14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64EFC"/>
  <w15:chartTrackingRefBased/>
  <w15:docId w15:val="{21F9F78E-3966-43D6-B3A8-7E99D2CD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50F5B"/>
    <w:rPr>
      <w:color w:val="0563C1" w:themeColor="hyperlink"/>
      <w:u w:val="single"/>
    </w:rPr>
  </w:style>
  <w:style w:type="paragraph" w:styleId="Cabealho">
    <w:name w:val="header"/>
    <w:basedOn w:val="Normal"/>
    <w:link w:val="CabealhoChar"/>
    <w:uiPriority w:val="99"/>
    <w:unhideWhenUsed/>
    <w:rsid w:val="007975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7597"/>
  </w:style>
  <w:style w:type="paragraph" w:styleId="Rodap">
    <w:name w:val="footer"/>
    <w:basedOn w:val="Normal"/>
    <w:link w:val="RodapChar"/>
    <w:uiPriority w:val="99"/>
    <w:unhideWhenUsed/>
    <w:rsid w:val="00797597"/>
    <w:pPr>
      <w:tabs>
        <w:tab w:val="center" w:pos="4252"/>
        <w:tab w:val="right" w:pos="8504"/>
      </w:tabs>
      <w:spacing w:after="0" w:line="240" w:lineRule="auto"/>
    </w:pPr>
  </w:style>
  <w:style w:type="character" w:customStyle="1" w:styleId="RodapChar">
    <w:name w:val="Rodapé Char"/>
    <w:basedOn w:val="Fontepargpadro"/>
    <w:link w:val="Rodap"/>
    <w:uiPriority w:val="99"/>
    <w:rsid w:val="00797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351106">
      <w:bodyDiv w:val="1"/>
      <w:marLeft w:val="0"/>
      <w:marRight w:val="0"/>
      <w:marTop w:val="0"/>
      <w:marBottom w:val="0"/>
      <w:divBdr>
        <w:top w:val="none" w:sz="0" w:space="0" w:color="auto"/>
        <w:left w:val="none" w:sz="0" w:space="0" w:color="auto"/>
        <w:bottom w:val="none" w:sz="0" w:space="0" w:color="auto"/>
        <w:right w:val="none" w:sz="0" w:space="0" w:color="auto"/>
      </w:divBdr>
    </w:div>
    <w:div w:id="177335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171A8-6AB3-40EC-888A-21EC75060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34</Pages>
  <Words>12245</Words>
  <Characters>66124</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José Rodrigues de Queiroz</dc:creator>
  <cp:keywords/>
  <dc:description/>
  <cp:lastModifiedBy>Thiago José Rodrigues de Queiroz</cp:lastModifiedBy>
  <cp:revision>63</cp:revision>
  <dcterms:created xsi:type="dcterms:W3CDTF">2018-04-16T17:54:00Z</dcterms:created>
  <dcterms:modified xsi:type="dcterms:W3CDTF">2018-04-18T22:03:00Z</dcterms:modified>
</cp:coreProperties>
</file>